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06" w:rsidRPr="00FD30AB" w:rsidRDefault="00537C06" w:rsidP="00537C06">
      <w:pPr>
        <w:ind w:left="4956" w:firstLine="6"/>
        <w:rPr>
          <w:sz w:val="24"/>
          <w:szCs w:val="24"/>
        </w:rPr>
      </w:pPr>
      <w:r w:rsidRPr="00FD30AB">
        <w:rPr>
          <w:sz w:val="24"/>
          <w:szCs w:val="24"/>
        </w:rPr>
        <w:t xml:space="preserve">Додаток </w:t>
      </w:r>
      <w:r w:rsidR="00834F46">
        <w:rPr>
          <w:sz w:val="24"/>
          <w:szCs w:val="24"/>
        </w:rPr>
        <w:t>1</w:t>
      </w:r>
      <w:r w:rsidRPr="00FD30AB">
        <w:rPr>
          <w:sz w:val="24"/>
          <w:szCs w:val="24"/>
        </w:rPr>
        <w:t xml:space="preserve"> до наказу Західного </w:t>
      </w:r>
      <w:r w:rsidRPr="00FD30AB">
        <w:rPr>
          <w:sz w:val="24"/>
          <w:szCs w:val="24"/>
          <w:lang w:eastAsia="ru-RU"/>
        </w:rPr>
        <w:t>міжрегіонального головного управління Державної служби України з питань безпечності харчових продуктів та захисту споживачів на державному кордоні</w:t>
      </w:r>
    </w:p>
    <w:p w:rsidR="00537C06" w:rsidRPr="00FD30AB" w:rsidRDefault="00537C06" w:rsidP="00537C06">
      <w:pPr>
        <w:rPr>
          <w:sz w:val="24"/>
          <w:szCs w:val="24"/>
        </w:rPr>
      </w:pP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</w:r>
      <w:r w:rsidRPr="00FD30AB">
        <w:rPr>
          <w:sz w:val="24"/>
          <w:szCs w:val="24"/>
        </w:rPr>
        <w:tab/>
        <w:t>від _______ № _________</w:t>
      </w:r>
    </w:p>
    <w:p w:rsidR="00537C06" w:rsidRDefault="00537C06" w:rsidP="00537C0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</w:p>
    <w:p w:rsidR="00537C06" w:rsidRDefault="00537C06" w:rsidP="00537C0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ОГОЛОШЕННЯ</w:t>
      </w:r>
    </w:p>
    <w:p w:rsidR="00537C06" w:rsidRPr="00F9467B" w:rsidRDefault="00537C06" w:rsidP="00537C06">
      <w:pPr>
        <w:tabs>
          <w:tab w:val="left" w:pos="0"/>
          <w:tab w:val="left" w:pos="10206"/>
        </w:tabs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 добір на вакантну</w:t>
      </w:r>
      <w:r w:rsidRPr="00C22555">
        <w:rPr>
          <w:b/>
          <w:sz w:val="24"/>
          <w:szCs w:val="24"/>
        </w:rPr>
        <w:t xml:space="preserve"> посад</w:t>
      </w:r>
      <w:r>
        <w:rPr>
          <w:b/>
          <w:sz w:val="24"/>
          <w:szCs w:val="24"/>
        </w:rPr>
        <w:t>у</w:t>
      </w:r>
      <w:r w:rsidRPr="00C22555">
        <w:rPr>
          <w:b/>
          <w:sz w:val="24"/>
          <w:szCs w:val="24"/>
        </w:rPr>
        <w:t xml:space="preserve"> державної служби категорії </w:t>
      </w:r>
      <w:r>
        <w:rPr>
          <w:b/>
          <w:sz w:val="24"/>
          <w:szCs w:val="24"/>
        </w:rPr>
        <w:t>«</w:t>
      </w:r>
      <w:r w:rsidR="00BE3139">
        <w:rPr>
          <w:b/>
          <w:sz w:val="24"/>
          <w:szCs w:val="24"/>
        </w:rPr>
        <w:t>В</w:t>
      </w:r>
      <w:r w:rsidRPr="00C22555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</w:t>
      </w:r>
      <w:r w:rsidRPr="00167BE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E3139">
        <w:rPr>
          <w:b/>
          <w:sz w:val="24"/>
          <w:szCs w:val="24"/>
        </w:rPr>
        <w:t>головного спеціаліста сектору внутрішнього аудиту</w:t>
      </w:r>
      <w:r>
        <w:rPr>
          <w:b/>
          <w:sz w:val="24"/>
          <w:szCs w:val="24"/>
        </w:rPr>
        <w:t>,</w:t>
      </w:r>
      <w:r w:rsidRPr="00C22555">
        <w:rPr>
          <w:b/>
          <w:sz w:val="24"/>
          <w:szCs w:val="24"/>
        </w:rPr>
        <w:t xml:space="preserve"> </w:t>
      </w:r>
      <w:r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>
        <w:rPr>
          <w:b/>
          <w:sz w:val="24"/>
          <w:szCs w:val="24"/>
          <w:shd w:val="clear" w:color="auto" w:fill="FFFFFF"/>
        </w:rPr>
        <w:t>у</w:t>
      </w:r>
      <w:r>
        <w:rPr>
          <w:shd w:val="clear" w:color="auto" w:fill="FFFFFF"/>
        </w:rPr>
        <w:t xml:space="preserve"> </w:t>
      </w:r>
    </w:p>
    <w:p w:rsidR="00E42C9D" w:rsidRPr="0077591B" w:rsidRDefault="00E42C9D" w:rsidP="00E42C9D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color w:val="000000"/>
          <w:sz w:val="26"/>
          <w:szCs w:val="26"/>
        </w:rPr>
      </w:pP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FD30AB">
        <w:trPr>
          <w:trHeight w:val="1830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E3139" w:rsidRPr="00BE3139" w:rsidRDefault="00BE3139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 w:firstLine="0"/>
              <w:rPr>
                <w:sz w:val="24"/>
                <w:szCs w:val="24"/>
              </w:rPr>
            </w:pPr>
            <w:r w:rsidRPr="00BE3139">
              <w:rPr>
                <w:sz w:val="24"/>
                <w:szCs w:val="24"/>
              </w:rPr>
              <w:t>Формування операційного та стратегічного планів  на підставі оцінки ризиків у діяльності Західного міжрегіонального головного управління Держпродспоживслужби України на державному кордоні</w:t>
            </w:r>
            <w:r>
              <w:rPr>
                <w:sz w:val="24"/>
                <w:szCs w:val="24"/>
              </w:rPr>
              <w:t>.</w:t>
            </w:r>
          </w:p>
          <w:p w:rsidR="00BE3139" w:rsidRPr="00BE3139" w:rsidRDefault="00BE3139" w:rsidP="00BE3139">
            <w:pPr>
              <w:widowControl w:val="0"/>
              <w:suppressAutoHyphens/>
              <w:autoSpaceDN w:val="0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E3139">
              <w:rPr>
                <w:sz w:val="24"/>
                <w:szCs w:val="24"/>
              </w:rPr>
              <w:t>часть у підготовці аудиторських звітів, висновків та рекомендацій, а також інших звітних матеріалів діяльності сектору внутрішнього аудиту за результатами діяльності</w:t>
            </w:r>
            <w:r>
              <w:rPr>
                <w:sz w:val="24"/>
                <w:szCs w:val="24"/>
              </w:rPr>
              <w:t>.</w:t>
            </w:r>
          </w:p>
          <w:p w:rsidR="00BE3139" w:rsidRPr="00BE3139" w:rsidRDefault="00BE3139" w:rsidP="00BE3139">
            <w:pPr>
              <w:widowControl w:val="0"/>
              <w:suppressAutoHyphens/>
              <w:autoSpaceDN w:val="0"/>
              <w:ind w:firstLine="0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E3139">
              <w:rPr>
                <w:sz w:val="24"/>
                <w:szCs w:val="24"/>
              </w:rPr>
              <w:t>дійснення моніторингу результатів виконання (врахування) рекомендацій за результатами внутрішніх аудитів</w:t>
            </w:r>
            <w:r>
              <w:rPr>
                <w:sz w:val="24"/>
                <w:szCs w:val="24"/>
              </w:rPr>
              <w:t>.</w:t>
            </w:r>
          </w:p>
          <w:p w:rsidR="00BE3139" w:rsidRPr="00BE3139" w:rsidRDefault="00BE3139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E3139">
              <w:rPr>
                <w:sz w:val="24"/>
                <w:szCs w:val="24"/>
              </w:rPr>
              <w:t>адання методичної допомоги структурним підрозділам Західного міжрегіонального головного управління Держпродспоживслужби України на державному кордоні</w:t>
            </w:r>
            <w:r>
              <w:rPr>
                <w:sz w:val="24"/>
                <w:szCs w:val="24"/>
              </w:rPr>
              <w:t xml:space="preserve"> </w:t>
            </w:r>
            <w:r w:rsidRPr="00BE3139">
              <w:rPr>
                <w:spacing w:val="-2"/>
                <w:sz w:val="24"/>
                <w:szCs w:val="24"/>
              </w:rPr>
              <w:t>з питань, що відносяться до компетенції сектору.</w:t>
            </w:r>
          </w:p>
          <w:p w:rsidR="005841C3" w:rsidRPr="00C57C89" w:rsidRDefault="00E460C0" w:rsidP="00BE31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0"/>
              </w:tabs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BE3139">
              <w:rPr>
                <w:sz w:val="24"/>
                <w:szCs w:val="24"/>
              </w:rPr>
              <w:t>Здійснює інші функції, визначені законом.</w:t>
            </w:r>
          </w:p>
        </w:tc>
      </w:tr>
      <w:tr w:rsidR="00E42C9D" w:rsidRPr="00C57C89" w:rsidTr="00E460C0">
        <w:trPr>
          <w:trHeight w:val="25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E460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-1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BE3139">
              <w:rPr>
                <w:color w:val="000000"/>
                <w:sz w:val="24"/>
                <w:szCs w:val="24"/>
              </w:rPr>
              <w:t>13633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E460C0">
            <w:pPr>
              <w:tabs>
                <w:tab w:val="left" w:pos="612"/>
              </w:tabs>
              <w:spacing w:after="20"/>
              <w:ind w:right="-15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</w:t>
            </w:r>
            <w:r w:rsidR="00BE3139">
              <w:rPr>
                <w:sz w:val="24"/>
                <w:szCs w:val="24"/>
              </w:rPr>
              <w:t>.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3E6015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014F9D" w:rsidRPr="00014F9D">
              <w:rPr>
                <w:rStyle w:val="40"/>
                <w:rFonts w:eastAsia="Calibri"/>
                <w:b w:val="0"/>
                <w:sz w:val="24"/>
                <w:szCs w:val="24"/>
              </w:rPr>
              <w:t>завідувача сектору</w:t>
            </w:r>
            <w:r w:rsidR="00014F9D" w:rsidRPr="00014F9D">
              <w:rPr>
                <w:rStyle w:val="40"/>
                <w:rFonts w:eastAsia="Calibri"/>
                <w:sz w:val="24"/>
                <w:szCs w:val="24"/>
              </w:rPr>
              <w:t xml:space="preserve"> </w:t>
            </w:r>
            <w:r w:rsidR="00014F9D" w:rsidRPr="00014F9D">
              <w:rPr>
                <w:sz w:val="24"/>
                <w:szCs w:val="24"/>
              </w:rPr>
              <w:t xml:space="preserve"> внутрішнього аудиту</w:t>
            </w:r>
            <w:r w:rsidR="0050007C" w:rsidRPr="00014F9D">
              <w:rPr>
                <w:sz w:val="24"/>
                <w:szCs w:val="24"/>
              </w:rPr>
              <w:t xml:space="preserve"> </w:t>
            </w:r>
            <w:r w:rsidR="0050007C" w:rsidRPr="00014F9D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 xml:space="preserve">5) копія військового квитка (для військовослужбовців або </w:t>
            </w:r>
            <w:r w:rsidRPr="0067109B">
              <w:rPr>
                <w:sz w:val="24"/>
                <w:szCs w:val="24"/>
                <w:shd w:val="clear" w:color="auto" w:fill="FFFFFF"/>
              </w:rPr>
              <w:lastRenderedPageBreak/>
              <w:t>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) копія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BE3139" w:rsidRPr="00BE3139" w:rsidRDefault="009C5F79" w:rsidP="00BE3139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</w:pP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>Термін подачі документів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до 1</w:t>
            </w:r>
            <w:r w:rsidR="00A478FF" w:rsidRPr="00CA57C8">
              <w:rPr>
                <w:b/>
                <w:color w:val="000000"/>
                <w:sz w:val="24"/>
                <w:szCs w:val="24"/>
                <w:lang w:val="uk-UA"/>
              </w:rPr>
              <w:t>7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год. 00 хв. </w:t>
            </w:r>
            <w:r w:rsidR="00BE3139">
              <w:rPr>
                <w:b/>
                <w:color w:val="000000"/>
                <w:sz w:val="24"/>
                <w:szCs w:val="24"/>
                <w:lang w:val="uk-UA"/>
              </w:rPr>
              <w:t>31</w:t>
            </w:r>
            <w:r w:rsidR="001229CB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BE3139">
              <w:rPr>
                <w:b/>
                <w:color w:val="000000"/>
                <w:sz w:val="24"/>
                <w:szCs w:val="24"/>
                <w:lang w:val="uk-UA"/>
              </w:rPr>
              <w:t>січ</w:t>
            </w:r>
            <w:r w:rsidR="001229CB">
              <w:rPr>
                <w:b/>
                <w:color w:val="000000"/>
                <w:sz w:val="24"/>
                <w:szCs w:val="24"/>
                <w:lang w:val="uk-UA"/>
              </w:rPr>
              <w:t>ня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202</w:t>
            </w:r>
            <w:r w:rsidR="00BE3139">
              <w:rPr>
                <w:b/>
                <w:color w:val="000000"/>
                <w:sz w:val="24"/>
                <w:szCs w:val="24"/>
                <w:lang w:val="uk-UA"/>
              </w:rPr>
              <w:t>4</w:t>
            </w:r>
            <w:r w:rsidRPr="00CA57C8">
              <w:rPr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75421F" w:rsidRPr="00CA57C8">
              <w:rPr>
                <w:b/>
                <w:color w:val="000000"/>
                <w:sz w:val="24"/>
                <w:szCs w:val="24"/>
                <w:lang w:val="uk-UA"/>
              </w:rPr>
              <w:t>року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 xml:space="preserve"> за адресою: м. Львів, вул. </w:t>
            </w:r>
            <w:r w:rsidR="00915471">
              <w:rPr>
                <w:color w:val="000000"/>
                <w:sz w:val="24"/>
                <w:szCs w:val="24"/>
                <w:lang w:val="uk-UA"/>
              </w:rPr>
              <w:t>Скорика</w:t>
            </w:r>
            <w:r w:rsidRPr="00CA57C8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BE3139" w:rsidRPr="00BE3139">
              <w:t>personal.zahidmgu@gmail.com</w:t>
            </w:r>
          </w:p>
        </w:tc>
      </w:tr>
      <w:tr w:rsidR="00A478FF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A478FF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78FF" w:rsidRPr="00CB3326" w:rsidRDefault="00BE3139" w:rsidP="00155F81">
            <w:pPr>
              <w:pStyle w:val="rvps14"/>
              <w:spacing w:before="0" w:beforeAutospacing="0" w:after="0" w:afterAutospacing="0"/>
              <w:ind w:right="128"/>
              <w:jc w:val="both"/>
            </w:pPr>
            <w:r w:rsidRPr="00BE3139">
              <w:t xml:space="preserve">01 </w:t>
            </w:r>
            <w:r>
              <w:rPr>
                <w:lang w:val="en-US"/>
              </w:rPr>
              <w:t>лютого</w:t>
            </w:r>
            <w:r w:rsidR="00A478FF" w:rsidRPr="00CB3326">
              <w:t xml:space="preserve"> 202</w:t>
            </w:r>
            <w:r w:rsidRPr="00BE3139">
              <w:t>4</w:t>
            </w:r>
            <w:r w:rsidR="00A478FF" w:rsidRPr="00CB3326">
              <w:t xml:space="preserve"> року </w:t>
            </w:r>
          </w:p>
          <w:p w:rsidR="00A478FF" w:rsidRPr="00BE3139" w:rsidRDefault="001229CB" w:rsidP="001229CB">
            <w:pPr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Скорика</w:t>
            </w:r>
            <w:r w:rsidR="006663F1"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014F9D" w:rsidRPr="00C57C89" w:rsidTr="001C7774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4F9D" w:rsidRPr="00C57C89" w:rsidRDefault="00014F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14F9D" w:rsidRPr="00703393" w:rsidRDefault="00014F9D" w:rsidP="000078EB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rPr>
                <w:rStyle w:val="4"/>
                <w:rFonts w:eastAsia="Calibri"/>
                <w:b/>
                <w:color w:val="000000"/>
                <w:sz w:val="24"/>
                <w:szCs w:val="24"/>
                <w:lang w:eastAsia="uk-UA"/>
              </w:rPr>
            </w:pP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 xml:space="preserve">ступінь вищої освіти 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>не нижче магістра</w:t>
            </w:r>
            <w:r w:rsidRPr="00703393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703393">
              <w:rPr>
                <w:rStyle w:val="st42"/>
                <w:b w:val="0"/>
                <w:sz w:val="24"/>
                <w:szCs w:val="24"/>
                <w:lang w:val="uk-UA"/>
              </w:rPr>
              <w:t>у галузі знань</w:t>
            </w:r>
            <w:r w:rsidRPr="00703393">
              <w:rPr>
                <w:b w:val="0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Style w:val="st42"/>
                <w:b w:val="0"/>
                <w:sz w:val="24"/>
                <w:szCs w:val="24"/>
                <w:lang w:val="uk-UA"/>
              </w:rPr>
              <w:t>«Управління та адміністрування»</w:t>
            </w:r>
            <w:r w:rsidR="00CE679B">
              <w:rPr>
                <w:rStyle w:val="st42"/>
                <w:b w:val="0"/>
                <w:sz w:val="24"/>
                <w:szCs w:val="24"/>
                <w:lang w:val="uk-UA"/>
              </w:rPr>
              <w:t xml:space="preserve"> або </w:t>
            </w:r>
            <w:r w:rsidR="00CE679B" w:rsidRPr="00BE03C6">
              <w:rPr>
                <w:color w:val="000000"/>
                <w:sz w:val="24"/>
                <w:szCs w:val="24"/>
              </w:rPr>
              <w:t>«</w:t>
            </w:r>
            <w:r w:rsidR="00CE679B" w:rsidRPr="00CE679B">
              <w:rPr>
                <w:b w:val="0"/>
                <w:color w:val="000000"/>
                <w:sz w:val="24"/>
                <w:szCs w:val="24"/>
              </w:rPr>
              <w:t>Право»</w:t>
            </w:r>
            <w:r w:rsidRPr="00CE679B">
              <w:rPr>
                <w:rStyle w:val="st42"/>
                <w:b w:val="0"/>
                <w:sz w:val="24"/>
                <w:szCs w:val="24"/>
                <w:lang w:val="uk-UA"/>
              </w:rPr>
              <w:t>.</w:t>
            </w:r>
          </w:p>
        </w:tc>
      </w:tr>
      <w:tr w:rsidR="00E460C0" w:rsidRPr="00C57C89" w:rsidTr="001C7774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C57C89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60C0" w:rsidRPr="00834F46" w:rsidRDefault="00E460C0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834F46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60C0" w:rsidRPr="00834F46" w:rsidRDefault="00834F46" w:rsidP="00891D73">
            <w:pPr>
              <w:pStyle w:val="41"/>
              <w:shd w:val="clear" w:color="auto" w:fill="auto"/>
              <w:tabs>
                <w:tab w:val="left" w:leader="underscore" w:pos="4203"/>
              </w:tabs>
              <w:spacing w:before="0" w:after="0" w:line="240" w:lineRule="auto"/>
              <w:ind w:right="40" w:firstLine="0"/>
              <w:jc w:val="both"/>
              <w:rPr>
                <w:rStyle w:val="4"/>
                <w:rFonts w:eastAsia="Calibri"/>
                <w:sz w:val="24"/>
                <w:szCs w:val="24"/>
                <w:u w:val="none"/>
                <w:lang w:val="uk-UA" w:eastAsia="uk-UA"/>
              </w:rPr>
            </w:pPr>
            <w:r w:rsidRPr="00834F46">
              <w:rPr>
                <w:b w:val="0"/>
                <w:sz w:val="24"/>
                <w:szCs w:val="24"/>
                <w:shd w:val="clear" w:color="auto" w:fill="F9F9F9"/>
              </w:rPr>
              <w:t xml:space="preserve">без </w:t>
            </w:r>
            <w:r w:rsidRPr="00834F46">
              <w:rPr>
                <w:b w:val="0"/>
                <w:sz w:val="24"/>
                <w:szCs w:val="24"/>
                <w:shd w:val="clear" w:color="auto" w:fill="F9F9F9"/>
                <w:lang w:val="uk-UA"/>
              </w:rPr>
              <w:t>досвіду роботи.</w:t>
            </w:r>
          </w:p>
        </w:tc>
      </w:tr>
      <w:tr w:rsidR="00104FA8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CE78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87"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04FA8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04FA8" w:rsidRPr="00C57C89" w:rsidRDefault="00104FA8" w:rsidP="002C375A">
            <w:pPr>
              <w:spacing w:after="20"/>
              <w:ind w:left="120"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04FA8" w:rsidRPr="00C57C89" w:rsidRDefault="00104FA8" w:rsidP="00E460C0">
            <w:pPr>
              <w:tabs>
                <w:tab w:val="left" w:pos="5"/>
              </w:tabs>
              <w:ind w:left="136" w:hanging="13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04FA8" w:rsidRPr="00C57C89" w:rsidRDefault="00104FA8" w:rsidP="00E460C0">
            <w:pPr>
              <w:tabs>
                <w:tab w:val="left" w:pos="714"/>
              </w:tabs>
              <w:ind w:left="5" w:firstLine="11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  <w:r w:rsidR="00E460C0">
              <w:rPr>
                <w:sz w:val="24"/>
                <w:szCs w:val="24"/>
              </w:rPr>
              <w:t xml:space="preserve"> </w:t>
            </w: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04FA8" w:rsidRPr="00014F9D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014F9D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014F9D">
              <w:rPr>
                <w:sz w:val="24"/>
                <w:szCs w:val="24"/>
              </w:rPr>
              <w:t>2</w:t>
            </w:r>
            <w:r w:rsidRPr="00014F9D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04FA8" w:rsidRPr="00014F9D" w:rsidRDefault="00104FA8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014F9D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оренду державного та комунального майна».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збір та облік єдиного внеску на загальнообов’язкове державне соціальне страхування».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</w:rPr>
              <w:t xml:space="preserve">Закону України </w:t>
            </w:r>
            <w:r w:rsidRPr="00014F9D">
              <w:rPr>
                <w:sz w:val="24"/>
                <w:szCs w:val="24"/>
                <w:lang w:val="uk-UA"/>
              </w:rPr>
              <w:t>«</w:t>
            </w:r>
            <w:r w:rsidRPr="00014F9D">
              <w:rPr>
                <w:sz w:val="24"/>
                <w:szCs w:val="24"/>
              </w:rPr>
              <w:t>Про оплату праці</w:t>
            </w:r>
            <w:r w:rsidRPr="00014F9D">
              <w:rPr>
                <w:sz w:val="24"/>
                <w:szCs w:val="24"/>
                <w:lang w:val="uk-UA"/>
              </w:rPr>
              <w:t xml:space="preserve">». 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14F9D">
              <w:rPr>
                <w:sz w:val="24"/>
                <w:szCs w:val="24"/>
              </w:rPr>
              <w:t xml:space="preserve">Закону України </w:t>
            </w:r>
            <w:r w:rsidRPr="00014F9D">
              <w:rPr>
                <w:sz w:val="24"/>
                <w:szCs w:val="24"/>
                <w:lang w:val="uk-UA"/>
              </w:rPr>
              <w:t>«</w:t>
            </w:r>
            <w:r w:rsidRPr="00014F9D">
              <w:rPr>
                <w:sz w:val="24"/>
                <w:szCs w:val="24"/>
              </w:rPr>
              <w:t xml:space="preserve">Про </w:t>
            </w:r>
            <w:r w:rsidRPr="00014F9D">
              <w:rPr>
                <w:sz w:val="24"/>
                <w:szCs w:val="24"/>
                <w:lang w:val="uk-UA"/>
              </w:rPr>
              <w:t>внесення змін до деяких законодавчих актів України».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№1001 «Про затвердження порядку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проведення Внутрішнього аудиту в Державній службі України з питань безпечност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і харчових продуктів та захисту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споживачів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101-135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)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Національні положення стандарти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бухгалтерського обліку в державному секторі,</w:t>
            </w:r>
            <w:r w:rsidRPr="00014F9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Постанова КМУ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«Про затвердження порядку складання, розгляду, затвердження основних вимог до виконання кошторисів бюджетних установ</w:t>
            </w:r>
            <w:r w:rsidRPr="00014F9D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граничні норми витрат на придбання автомобілів, меблів, іншого обладнання та устаткування, мобільних телефонів, комп’ютерів державними органами, а також установами та орган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ізаціями, які утримуються за рах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унок державного бюджету».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«Про суми та склад витрат на відрядження державних службовців, а також інших осіб, що направляються у відрядження підприємствами,  установами та організаціями, які повністю або частково утримуються (фінансуються) за рахунок бюджетних коштів». 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Постанова КМУ «Про вдосконалення порядку здійснення службових відряджень за кордон».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014F9D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надання державним службовцям матеріальної допомоги для вирішення соціально-побутових питань».</w:t>
            </w:r>
            <w:r w:rsidRPr="00014F9D">
              <w:rPr>
                <w:sz w:val="24"/>
                <w:szCs w:val="24"/>
                <w:lang w:val="uk-UA"/>
              </w:rPr>
              <w:t xml:space="preserve"> 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затвердження Порядку проведення індексації грошових доходів населення».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Постанови КМУ «</w:t>
            </w:r>
            <w:r w:rsidRPr="00014F9D">
              <w:rPr>
                <w:bCs/>
                <w:sz w:val="24"/>
                <w:szCs w:val="24"/>
                <w:shd w:val="clear" w:color="auto" w:fill="FFFFFF"/>
                <w:lang w:val="uk-UA"/>
              </w:rPr>
              <w:t>Питання попередньої оплати товарів, робіт послуг,що закуповуються за державні кошти».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sz w:val="24"/>
                <w:szCs w:val="24"/>
                <w:lang w:val="uk-UA"/>
              </w:rPr>
            </w:pPr>
            <w:r w:rsidRPr="00014F9D">
              <w:rPr>
                <w:sz w:val="24"/>
                <w:szCs w:val="24"/>
                <w:lang w:val="uk-UA"/>
              </w:rPr>
              <w:t>Наказу Міністерства праці України «</w:t>
            </w:r>
            <w:r w:rsidRPr="00014F9D">
              <w:rPr>
                <w:bCs/>
                <w:iCs/>
                <w:sz w:val="24"/>
                <w:szCs w:val="24"/>
                <w:lang w:val="uk-UA"/>
              </w:rPr>
              <w:t>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      </w:r>
            <w:r w:rsidRPr="00014F9D">
              <w:rPr>
                <w:sz w:val="24"/>
                <w:szCs w:val="24"/>
                <w:lang w:val="uk-UA"/>
              </w:rPr>
              <w:t>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документів що застосовуються в процесі 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виконання бюджету».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«Про затвердження Положення про інвентаризацію активів та зобов’язань». 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Порядку реєстрації  та обліку бюджетних зобов’язань розпорядників бюджетних коштів в органах Державної казначейської служби України»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Наказу Міністерства Фінансів «Про затвердження плану рахунків бухгалтерського обліку в державному секторі».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економічної класифікації видатків бюджету, затвердженої наказом  Міністерства Фінансів.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щодо застосування класифікації кредитування бюджету, затвердженої наказом Міністерства Фінансів.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014F9D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,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з обліку основних засобів, затвердженої  Наказом Держказначейства.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Інструкції з обліку запасів бюджетних установ, затвердженої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lastRenderedPageBreak/>
              <w:t>Наказом Держказначейства.</w:t>
            </w:r>
          </w:p>
          <w:p w:rsidR="00834F46" w:rsidRPr="00014F9D" w:rsidRDefault="00834F46" w:rsidP="00834F46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службові відрядження в межах України та за кордон,</w:t>
            </w:r>
            <w:r w:rsidRPr="00014F9D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затверджена наказом  Міністерства Фінансів.</w:t>
            </w:r>
          </w:p>
          <w:p w:rsidR="00104FA8" w:rsidRPr="00014F9D" w:rsidRDefault="00834F46" w:rsidP="00834F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  <w:tab w:val="left" w:pos="412"/>
              </w:tabs>
              <w:spacing w:after="20"/>
              <w:ind w:right="106" w:firstLine="0"/>
              <w:rPr>
                <w:sz w:val="24"/>
                <w:szCs w:val="24"/>
              </w:rPr>
            </w:pPr>
            <w:r w:rsidRPr="00014F9D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</w:rPr>
              <w:t>Порядок списання об’єктів державної власності, затверджений постановою КМУ та іншого законодавства.</w:t>
            </w:r>
          </w:p>
        </w:tc>
      </w:tr>
    </w:tbl>
    <w:p w:rsidR="004651C8" w:rsidRPr="00014F9D" w:rsidRDefault="004651C8" w:rsidP="00FD30AB">
      <w:pPr>
        <w:ind w:firstLine="0"/>
        <w:rPr>
          <w:sz w:val="24"/>
          <w:szCs w:val="24"/>
        </w:rPr>
      </w:pPr>
      <w:bookmarkStart w:id="0" w:name="_GoBack"/>
      <w:bookmarkEnd w:id="0"/>
    </w:p>
    <w:sectPr w:rsidR="004651C8" w:rsidRPr="00014F9D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CEA" w:rsidRDefault="00B44CEA" w:rsidP="00E42C9D">
      <w:r>
        <w:separator/>
      </w:r>
    </w:p>
  </w:endnote>
  <w:endnote w:type="continuationSeparator" w:id="1">
    <w:p w:rsidR="00B44CEA" w:rsidRDefault="00B44CEA" w:rsidP="00E42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CEA" w:rsidRDefault="00B44CEA" w:rsidP="00E42C9D">
      <w:r>
        <w:separator/>
      </w:r>
    </w:p>
  </w:footnote>
  <w:footnote w:type="continuationSeparator" w:id="1">
    <w:p w:rsidR="00B44CEA" w:rsidRDefault="00B44CEA" w:rsidP="00E42C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1637B84"/>
    <w:multiLevelType w:val="hybridMultilevel"/>
    <w:tmpl w:val="732274AC"/>
    <w:lvl w:ilvl="0" w:tplc="660433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2C9D"/>
    <w:rsid w:val="00000D55"/>
    <w:rsid w:val="0000160D"/>
    <w:rsid w:val="000031CA"/>
    <w:rsid w:val="00010E82"/>
    <w:rsid w:val="00014F9D"/>
    <w:rsid w:val="000150F8"/>
    <w:rsid w:val="000232FE"/>
    <w:rsid w:val="000436AB"/>
    <w:rsid w:val="00080831"/>
    <w:rsid w:val="000A2017"/>
    <w:rsid w:val="000B10D5"/>
    <w:rsid w:val="000D0FCD"/>
    <w:rsid w:val="000E306B"/>
    <w:rsid w:val="00104C72"/>
    <w:rsid w:val="00104FA8"/>
    <w:rsid w:val="00111069"/>
    <w:rsid w:val="001115AB"/>
    <w:rsid w:val="00115F17"/>
    <w:rsid w:val="001229CB"/>
    <w:rsid w:val="00140F46"/>
    <w:rsid w:val="0014180D"/>
    <w:rsid w:val="00156B49"/>
    <w:rsid w:val="0016297C"/>
    <w:rsid w:val="00167BE1"/>
    <w:rsid w:val="0017199C"/>
    <w:rsid w:val="001A657F"/>
    <w:rsid w:val="001B5C67"/>
    <w:rsid w:val="001B72C8"/>
    <w:rsid w:val="001C74FB"/>
    <w:rsid w:val="001C7937"/>
    <w:rsid w:val="001D0AA1"/>
    <w:rsid w:val="001D7C1B"/>
    <w:rsid w:val="001E3BC6"/>
    <w:rsid w:val="0020587D"/>
    <w:rsid w:val="00206138"/>
    <w:rsid w:val="00254C4E"/>
    <w:rsid w:val="00281274"/>
    <w:rsid w:val="002B443D"/>
    <w:rsid w:val="002B4BAA"/>
    <w:rsid w:val="002C375A"/>
    <w:rsid w:val="002E0F24"/>
    <w:rsid w:val="00312B0C"/>
    <w:rsid w:val="00316D67"/>
    <w:rsid w:val="003205CC"/>
    <w:rsid w:val="003220C2"/>
    <w:rsid w:val="00325FEF"/>
    <w:rsid w:val="00337C2B"/>
    <w:rsid w:val="003464D7"/>
    <w:rsid w:val="00351DC1"/>
    <w:rsid w:val="00383603"/>
    <w:rsid w:val="00386F92"/>
    <w:rsid w:val="00392DFE"/>
    <w:rsid w:val="00393F77"/>
    <w:rsid w:val="003A7409"/>
    <w:rsid w:val="003C2C1A"/>
    <w:rsid w:val="003C53F2"/>
    <w:rsid w:val="003E20CD"/>
    <w:rsid w:val="003E6015"/>
    <w:rsid w:val="003F0A50"/>
    <w:rsid w:val="003F10C8"/>
    <w:rsid w:val="003F5D8C"/>
    <w:rsid w:val="00400472"/>
    <w:rsid w:val="00400D30"/>
    <w:rsid w:val="00412969"/>
    <w:rsid w:val="00415E6A"/>
    <w:rsid w:val="00423DC1"/>
    <w:rsid w:val="00423F5C"/>
    <w:rsid w:val="004651C8"/>
    <w:rsid w:val="00471C8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4F4154"/>
    <w:rsid w:val="0050007C"/>
    <w:rsid w:val="005049AD"/>
    <w:rsid w:val="005065F4"/>
    <w:rsid w:val="00522D13"/>
    <w:rsid w:val="0052366A"/>
    <w:rsid w:val="005248F0"/>
    <w:rsid w:val="005329B6"/>
    <w:rsid w:val="00537916"/>
    <w:rsid w:val="00537C06"/>
    <w:rsid w:val="0054196D"/>
    <w:rsid w:val="005472A5"/>
    <w:rsid w:val="005537D6"/>
    <w:rsid w:val="005841C3"/>
    <w:rsid w:val="00584CEF"/>
    <w:rsid w:val="005B1A12"/>
    <w:rsid w:val="005B627E"/>
    <w:rsid w:val="005F2AF5"/>
    <w:rsid w:val="0061596B"/>
    <w:rsid w:val="00621CC1"/>
    <w:rsid w:val="00630516"/>
    <w:rsid w:val="00651EB2"/>
    <w:rsid w:val="00654E52"/>
    <w:rsid w:val="006663F1"/>
    <w:rsid w:val="0067109B"/>
    <w:rsid w:val="00674D1C"/>
    <w:rsid w:val="00683738"/>
    <w:rsid w:val="00693E29"/>
    <w:rsid w:val="006A1C66"/>
    <w:rsid w:val="006C706A"/>
    <w:rsid w:val="006D0204"/>
    <w:rsid w:val="006F7AD0"/>
    <w:rsid w:val="0071187C"/>
    <w:rsid w:val="00721154"/>
    <w:rsid w:val="00727C8A"/>
    <w:rsid w:val="00730B49"/>
    <w:rsid w:val="00742EA9"/>
    <w:rsid w:val="0075421F"/>
    <w:rsid w:val="00762FEF"/>
    <w:rsid w:val="007717DF"/>
    <w:rsid w:val="00772622"/>
    <w:rsid w:val="0077591B"/>
    <w:rsid w:val="007A1E03"/>
    <w:rsid w:val="007B239E"/>
    <w:rsid w:val="007F3E66"/>
    <w:rsid w:val="007F5BB1"/>
    <w:rsid w:val="00834F46"/>
    <w:rsid w:val="008405A1"/>
    <w:rsid w:val="0084794A"/>
    <w:rsid w:val="00850FE8"/>
    <w:rsid w:val="008641CF"/>
    <w:rsid w:val="00873D70"/>
    <w:rsid w:val="008757EF"/>
    <w:rsid w:val="008907D3"/>
    <w:rsid w:val="00895281"/>
    <w:rsid w:val="008E7431"/>
    <w:rsid w:val="00902DA2"/>
    <w:rsid w:val="009070FF"/>
    <w:rsid w:val="00915471"/>
    <w:rsid w:val="00917E09"/>
    <w:rsid w:val="00954ACC"/>
    <w:rsid w:val="009851CB"/>
    <w:rsid w:val="009C5F79"/>
    <w:rsid w:val="009E2BB3"/>
    <w:rsid w:val="00A10803"/>
    <w:rsid w:val="00A11BA9"/>
    <w:rsid w:val="00A43AC2"/>
    <w:rsid w:val="00A478FF"/>
    <w:rsid w:val="00A660ED"/>
    <w:rsid w:val="00A95524"/>
    <w:rsid w:val="00AA0A65"/>
    <w:rsid w:val="00AA269C"/>
    <w:rsid w:val="00AC4CFA"/>
    <w:rsid w:val="00AD67A3"/>
    <w:rsid w:val="00B14975"/>
    <w:rsid w:val="00B25807"/>
    <w:rsid w:val="00B44CEA"/>
    <w:rsid w:val="00B526E9"/>
    <w:rsid w:val="00B711D2"/>
    <w:rsid w:val="00B816BB"/>
    <w:rsid w:val="00B97B83"/>
    <w:rsid w:val="00BE0184"/>
    <w:rsid w:val="00BE2C7A"/>
    <w:rsid w:val="00BE3139"/>
    <w:rsid w:val="00BE7596"/>
    <w:rsid w:val="00BF7DED"/>
    <w:rsid w:val="00C14E88"/>
    <w:rsid w:val="00C21916"/>
    <w:rsid w:val="00C26C4E"/>
    <w:rsid w:val="00C37185"/>
    <w:rsid w:val="00C5735B"/>
    <w:rsid w:val="00C57C89"/>
    <w:rsid w:val="00C80F6E"/>
    <w:rsid w:val="00C85167"/>
    <w:rsid w:val="00C92961"/>
    <w:rsid w:val="00CA12C5"/>
    <w:rsid w:val="00CA57C8"/>
    <w:rsid w:val="00CB3326"/>
    <w:rsid w:val="00CE04FA"/>
    <w:rsid w:val="00CE149C"/>
    <w:rsid w:val="00CE1782"/>
    <w:rsid w:val="00CE679B"/>
    <w:rsid w:val="00CE7899"/>
    <w:rsid w:val="00D14919"/>
    <w:rsid w:val="00D24D94"/>
    <w:rsid w:val="00D37D3C"/>
    <w:rsid w:val="00D909C7"/>
    <w:rsid w:val="00DC1959"/>
    <w:rsid w:val="00DC403E"/>
    <w:rsid w:val="00DD30EB"/>
    <w:rsid w:val="00DE6FC9"/>
    <w:rsid w:val="00DF1144"/>
    <w:rsid w:val="00DF33D8"/>
    <w:rsid w:val="00DF547E"/>
    <w:rsid w:val="00E02AD9"/>
    <w:rsid w:val="00E405A0"/>
    <w:rsid w:val="00E42C9D"/>
    <w:rsid w:val="00E460C0"/>
    <w:rsid w:val="00E65177"/>
    <w:rsid w:val="00E766D7"/>
    <w:rsid w:val="00E97DF5"/>
    <w:rsid w:val="00EA7E85"/>
    <w:rsid w:val="00EC6F9E"/>
    <w:rsid w:val="00EE2806"/>
    <w:rsid w:val="00F07380"/>
    <w:rsid w:val="00F12D1A"/>
    <w:rsid w:val="00F22DE7"/>
    <w:rsid w:val="00F23887"/>
    <w:rsid w:val="00F37C48"/>
    <w:rsid w:val="00F73105"/>
    <w:rsid w:val="00F76CBD"/>
    <w:rsid w:val="00F771DE"/>
    <w:rsid w:val="00F828B7"/>
    <w:rsid w:val="00F873FC"/>
    <w:rsid w:val="00F92E5B"/>
    <w:rsid w:val="00F97621"/>
    <w:rsid w:val="00FD30A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40">
    <w:name w:val="Основной текст (4)_"/>
    <w:basedOn w:val="a0"/>
    <w:link w:val="41"/>
    <w:uiPriority w:val="99"/>
    <w:rsid w:val="00E460C0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E460C0"/>
    <w:pPr>
      <w:widowControl w:val="0"/>
      <w:shd w:val="clear" w:color="auto" w:fill="FFFFFF"/>
      <w:spacing w:before="180" w:after="180" w:line="317" w:lineRule="exact"/>
      <w:ind w:firstLine="3460"/>
      <w:jc w:val="left"/>
    </w:pPr>
    <w:rPr>
      <w:rFonts w:eastAsiaTheme="minorHAnsi"/>
      <w:b/>
      <w:bCs/>
      <w:sz w:val="25"/>
      <w:szCs w:val="25"/>
      <w:lang w:val="ru-RU" w:eastAsia="en-US"/>
    </w:rPr>
  </w:style>
  <w:style w:type="character" w:customStyle="1" w:styleId="rvts23">
    <w:name w:val="rvts23"/>
    <w:basedOn w:val="a0"/>
    <w:rsid w:val="00E460C0"/>
  </w:style>
  <w:style w:type="character" w:customStyle="1" w:styleId="st42">
    <w:name w:val="st42"/>
    <w:rsid w:val="00014F9D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014F9D"/>
    <w:rPr>
      <w:rFonts w:ascii="Times New Roman" w:hAnsi="Times New Roman" w:cs="Times New Roman"/>
      <w:spacing w:val="4"/>
      <w:sz w:val="21"/>
      <w:szCs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4647</Words>
  <Characters>2650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10</cp:revision>
  <cp:lastPrinted>2021-10-23T07:58:00Z</cp:lastPrinted>
  <dcterms:created xsi:type="dcterms:W3CDTF">2023-04-28T11:36:00Z</dcterms:created>
  <dcterms:modified xsi:type="dcterms:W3CDTF">2024-01-26T12:29:00Z</dcterms:modified>
</cp:coreProperties>
</file>