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заступника начальника </w:t>
      </w:r>
      <w:r w:rsidR="00A8784F" w:rsidRPr="00A8784F">
        <w:rPr>
          <w:rStyle w:val="40"/>
          <w:rFonts w:eastAsia="Calibri"/>
          <w:sz w:val="24"/>
          <w:szCs w:val="24"/>
        </w:rPr>
        <w:t>відділу</w:t>
      </w:r>
      <w:r w:rsidR="00A8784F" w:rsidRPr="00A8784F">
        <w:rPr>
          <w:sz w:val="24"/>
          <w:szCs w:val="24"/>
        </w:rPr>
        <w:t xml:space="preserve"> </w:t>
      </w:r>
      <w:r w:rsidR="001B0D5E">
        <w:rPr>
          <w:rStyle w:val="40"/>
          <w:rFonts w:eastAsia="Calibri"/>
          <w:color w:val="000000"/>
          <w:sz w:val="24"/>
          <w:szCs w:val="24"/>
        </w:rPr>
        <w:t>добору та розвитку персоналу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 xml:space="preserve"> Управління </w:t>
      </w:r>
      <w:r w:rsidR="00656DAE">
        <w:rPr>
          <w:rStyle w:val="40"/>
          <w:rFonts w:eastAsia="Calibri"/>
          <w:color w:val="000000"/>
          <w:sz w:val="24"/>
          <w:szCs w:val="24"/>
        </w:rPr>
        <w:t>роботи з персоналом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656DAE" w:rsidRDefault="00656DAE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Організація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проведення оцінювання результатів службової діяльності державних службовців. Аналіз та узагальн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ення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результат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ів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оцінювання.</w:t>
            </w:r>
          </w:p>
          <w:p w:rsidR="009479D3" w:rsidRPr="00FC1574" w:rsidRDefault="00656DAE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Організація роботи конкурсної комісії і проведення конкурсного відбору для заміщення вакантних посад державних службовців, вивчення та аналіз документів кандидатів на вакантні посади</w:t>
            </w:r>
            <w:r w:rsidR="009479D3" w:rsidRPr="00FC1574">
              <w:rPr>
                <w:sz w:val="24"/>
                <w:szCs w:val="24"/>
              </w:rPr>
              <w:t>.</w:t>
            </w:r>
          </w:p>
          <w:p w:rsidR="009479D3" w:rsidRPr="00FC1574" w:rsidRDefault="00656DAE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Організація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 та проведення спеціальної перевірки щодо осіб, які претендують на зайняття посад в державному органі</w:t>
            </w:r>
            <w:r w:rsidR="00FC1574" w:rsidRPr="00FC1574">
              <w:rPr>
                <w:sz w:val="24"/>
                <w:szCs w:val="24"/>
              </w:rPr>
              <w:t>.</w:t>
            </w:r>
          </w:p>
          <w:p w:rsidR="009479D3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Організація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 та проведення спеціальної перевірки щодо осіб, які претендують на зайняття посад в державному органі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656DAE" w:rsidRPr="00656DAE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000000"/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Виконання інших доручень керівництва, передбачені законодавством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B0D5E">
              <w:rPr>
                <w:color w:val="000000"/>
                <w:sz w:val="24"/>
                <w:szCs w:val="24"/>
              </w:rPr>
              <w:t>13020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0607B3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color w:val="000000" w:themeColor="text1"/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1B0D5E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9608B" w:rsidRPr="00E9608B">
              <w:rPr>
                <w:sz w:val="24"/>
                <w:szCs w:val="24"/>
              </w:rPr>
              <w:t xml:space="preserve">заступника начальника 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E9608B" w:rsidRPr="00E9608B">
              <w:rPr>
                <w:b/>
                <w:sz w:val="24"/>
                <w:szCs w:val="24"/>
              </w:rPr>
              <w:t xml:space="preserve"> </w:t>
            </w:r>
            <w:r w:rsidR="001B0D5E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добору та розвитку персоналу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1B0D5E" w:rsidRDefault="009C5F79" w:rsidP="000607B3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A478F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7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год. 00 хв. </w:t>
            </w:r>
            <w:r w:rsidR="000607B3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11 січня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0607B3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року</w:t>
            </w:r>
            <w:r w:rsidRPr="005D7CD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B0D5E" w:rsidRPr="001B0D5E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5D7CD1" w:rsidRDefault="000607B3" w:rsidP="00155F81">
            <w:pPr>
              <w:pStyle w:val="rvps14"/>
              <w:spacing w:before="0" w:beforeAutospacing="0" w:after="0" w:afterAutospacing="0"/>
              <w:ind w:right="128"/>
              <w:jc w:val="both"/>
              <w:rPr>
                <w:color w:val="000000" w:themeColor="text1"/>
              </w:rPr>
            </w:pPr>
            <w:r w:rsidRPr="005D7CD1">
              <w:rPr>
                <w:color w:val="000000" w:themeColor="text1"/>
                <w:lang w:val="ru-RU"/>
              </w:rPr>
              <w:t>12 січня</w:t>
            </w:r>
            <w:r w:rsidR="00A478FF" w:rsidRPr="005D7CD1">
              <w:rPr>
                <w:color w:val="000000" w:themeColor="text1"/>
              </w:rPr>
              <w:t xml:space="preserve"> 202</w:t>
            </w:r>
            <w:r w:rsidRPr="005D7CD1">
              <w:rPr>
                <w:color w:val="000000" w:themeColor="text1"/>
              </w:rPr>
              <w:t>4</w:t>
            </w:r>
            <w:r w:rsidR="005D7CD1" w:rsidRPr="005D7CD1">
              <w:rPr>
                <w:color w:val="000000" w:themeColor="text1"/>
              </w:rPr>
              <w:t xml:space="preserve"> року.</w:t>
            </w:r>
          </w:p>
          <w:p w:rsidR="00A478FF" w:rsidRPr="005D7CD1" w:rsidRDefault="005D7CD1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5D7CD1">
              <w:rPr>
                <w:color w:val="000000"/>
                <w:sz w:val="24"/>
                <w:szCs w:val="24"/>
              </w:rPr>
              <w:t>за адресою: м. Львів, вул. Мирослава Скорика, 17, кабінет управління роботи з персоналом.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5D7CD1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6A58D6">
              <w:rPr>
                <w:rStyle w:val="4"/>
                <w:rFonts w:eastAsia="Calibri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 w:rsidR="005D7CD1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  <w:r w:rsidR="005D7CD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04FA8" w:rsidRPr="00C57C89" w:rsidRDefault="005D7CD1" w:rsidP="005D7CD1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482148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8006D0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A4273E">
              <w:rPr>
                <w:sz w:val="24"/>
                <w:szCs w:val="24"/>
              </w:rPr>
              <w:t>Про правовий режим воєнного стану</w:t>
            </w:r>
            <w:r>
              <w:rPr>
                <w:sz w:val="24"/>
                <w:szCs w:val="24"/>
              </w:rPr>
              <w:t>».</w:t>
            </w:r>
          </w:p>
          <w:p w:rsidR="005D7CD1" w:rsidRPr="00745981" w:rsidRDefault="008006D0" w:rsidP="00745981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IBM Plex Serif" w:hAnsi="IBM Plex Serif"/>
                <w:color w:val="293A55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D7CD1" w:rsidRPr="004254D2">
              <w:rPr>
                <w:b w:val="0"/>
                <w:sz w:val="24"/>
                <w:szCs w:val="24"/>
              </w:rPr>
              <w:t xml:space="preserve"> 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Постанов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4D2">
              <w:rPr>
                <w:rStyle w:val="apple-converted-space"/>
                <w:b w:val="0"/>
                <w:sz w:val="24"/>
                <w:szCs w:val="24"/>
              </w:rPr>
              <w:t>Кабінету Міністрів України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від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серпня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р. №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640 </w:t>
            </w:r>
            <w:r w:rsidR="004254D2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Про затвердження </w:t>
            </w:r>
            <w:hyperlink r:id="rId8" w:tgtFrame="_blank" w:history="1">
              <w:r w:rsidR="004254D2" w:rsidRPr="004254D2">
                <w:rPr>
                  <w:rStyle w:val="a3"/>
                  <w:b w:val="0"/>
                  <w:color w:val="000000" w:themeColor="text1"/>
                  <w:sz w:val="24"/>
                  <w:szCs w:val="24"/>
                  <w:u w:val="none"/>
                </w:rPr>
                <w:t>Порядку</w:t>
              </w:r>
            </w:hyperlink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 проведення оцінювання результатів службової діяльності державних службовців</w:t>
            </w:r>
            <w:r w:rsidR="004254D2">
              <w:rPr>
                <w:b w:val="0"/>
                <w:color w:val="000000" w:themeColor="text1"/>
                <w:sz w:val="24"/>
                <w:szCs w:val="24"/>
              </w:rPr>
              <w:t>» зі змінами та доповненнями.</w:t>
            </w:r>
          </w:p>
          <w:p w:rsidR="008006D0" w:rsidRPr="00745981" w:rsidRDefault="008006D0" w:rsidP="008006D0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Постанова </w:t>
            </w:r>
            <w:r w:rsidRPr="00482148">
              <w:rPr>
                <w:rStyle w:val="apple-converted-space"/>
                <w:sz w:val="24"/>
                <w:szCs w:val="24"/>
              </w:rPr>
              <w:t>Кабінету Міністрів України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від 6 лютого 2019 р. № 106 «</w:t>
            </w:r>
            <w:hyperlink r:id="rId9" w:history="1">
              <w:r w:rsidRPr="008006D0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Про затвердження Положення про систему професійного навчання державних службовців, голів місцевих </w:t>
              </w:r>
              <w:r w:rsidRPr="008006D0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державних адміністрацій, їх перших заступників та заступників, посадових осіб місцевого самоврядування та депутатів місцевих рад</w:t>
              </w:r>
            </w:hyperlink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18.01.2017 № 15 «Питання оплати праці працівників державних органів.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229 «Про затвердження Порядку обчислення стажу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06.04.2016 № 270 «Про затвердження Порядку надання державним службовцям додаткових оплачуваних відпусток».</w:t>
            </w:r>
          </w:p>
          <w:p w:rsidR="005D7CD1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5D7CD1" w:rsidRDefault="005D7CD1" w:rsidP="005D7CD1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від 25 березня 2015 року № 171.</w:t>
            </w:r>
          </w:p>
          <w:p w:rsidR="00745981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Методичні рекомендації щодо визначення результатів виконання завдань державними, які займають посади державної служби категорій «Б» і «В», та затвердження висновку, затвердженні наказом НАДС від 18 вересня 2020 року № 174-20</w:t>
            </w:r>
          </w:p>
          <w:p w:rsidR="00745981" w:rsidRPr="00482148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Методичні рекомендації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розвитку), затвердженні наказом НАДС від </w:t>
            </w:r>
            <w:r w:rsidR="00107B70">
              <w:rPr>
                <w:rStyle w:val="apple-converted-space"/>
                <w:sz w:val="24"/>
                <w:szCs w:val="24"/>
              </w:rPr>
              <w:t>26 жовтня</w:t>
            </w:r>
            <w:r>
              <w:rPr>
                <w:rStyle w:val="apple-converted-space"/>
                <w:sz w:val="24"/>
                <w:szCs w:val="24"/>
              </w:rPr>
              <w:t xml:space="preserve"> 2020 року № </w:t>
            </w:r>
            <w:r w:rsidR="00107B70">
              <w:rPr>
                <w:rStyle w:val="apple-converted-space"/>
                <w:sz w:val="24"/>
                <w:szCs w:val="24"/>
              </w:rPr>
              <w:t>201</w:t>
            </w:r>
            <w:r>
              <w:rPr>
                <w:rStyle w:val="apple-converted-space"/>
                <w:sz w:val="24"/>
                <w:szCs w:val="24"/>
              </w:rPr>
              <w:t>-20</w:t>
            </w:r>
          </w:p>
          <w:p w:rsidR="00745981" w:rsidRPr="00107B70" w:rsidRDefault="00107B70" w:rsidP="00107B7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Наказ Національного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агентства України з питань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державної служб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12 грудня 2019 року № 226-19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107B7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нарахування кредитів ЄКТС за результатами професійного навчання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04FA8" w:rsidRPr="00C57C89" w:rsidRDefault="005D7CD1" w:rsidP="005D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44" w:rsidRDefault="00487A44" w:rsidP="00E42C9D">
      <w:r>
        <w:separator/>
      </w:r>
    </w:p>
  </w:endnote>
  <w:endnote w:type="continuationSeparator" w:id="1">
    <w:p w:rsidR="00487A44" w:rsidRDefault="00487A44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44" w:rsidRDefault="00487A44" w:rsidP="00E42C9D">
      <w:r>
        <w:separator/>
      </w:r>
    </w:p>
  </w:footnote>
  <w:footnote w:type="continuationSeparator" w:id="1">
    <w:p w:rsidR="00487A44" w:rsidRDefault="00487A44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>
    <w:nsid w:val="683574FC"/>
    <w:multiLevelType w:val="multilevel"/>
    <w:tmpl w:val="763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607B3"/>
    <w:rsid w:val="00076463"/>
    <w:rsid w:val="00080831"/>
    <w:rsid w:val="000A2017"/>
    <w:rsid w:val="000B10D5"/>
    <w:rsid w:val="000D0FCD"/>
    <w:rsid w:val="000E306B"/>
    <w:rsid w:val="00104C72"/>
    <w:rsid w:val="00104FA8"/>
    <w:rsid w:val="00107B70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0D5E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3B18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254D2"/>
    <w:rsid w:val="004651C8"/>
    <w:rsid w:val="00471C88"/>
    <w:rsid w:val="0047248B"/>
    <w:rsid w:val="00487A44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C6EB2"/>
    <w:rsid w:val="005D7CD1"/>
    <w:rsid w:val="005F020D"/>
    <w:rsid w:val="005F2AF5"/>
    <w:rsid w:val="00621CC1"/>
    <w:rsid w:val="00630516"/>
    <w:rsid w:val="00636270"/>
    <w:rsid w:val="00651EB2"/>
    <w:rsid w:val="00656DAE"/>
    <w:rsid w:val="00666534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45981"/>
    <w:rsid w:val="0075421F"/>
    <w:rsid w:val="007717DF"/>
    <w:rsid w:val="00772622"/>
    <w:rsid w:val="0077591B"/>
    <w:rsid w:val="007B239E"/>
    <w:rsid w:val="007F3E66"/>
    <w:rsid w:val="007F5BB1"/>
    <w:rsid w:val="008006D0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7E09"/>
    <w:rsid w:val="0094379B"/>
    <w:rsid w:val="009479D3"/>
    <w:rsid w:val="00954ACC"/>
    <w:rsid w:val="00970F0D"/>
    <w:rsid w:val="009851CB"/>
    <w:rsid w:val="009A7237"/>
    <w:rsid w:val="009C5F79"/>
    <w:rsid w:val="009D7885"/>
    <w:rsid w:val="009E2790"/>
    <w:rsid w:val="009E2BB3"/>
    <w:rsid w:val="00A10803"/>
    <w:rsid w:val="00A11BA9"/>
    <w:rsid w:val="00A35C63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06D22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888"/>
    <w:rsid w:val="00D24D94"/>
    <w:rsid w:val="00D909C7"/>
    <w:rsid w:val="00DA71B3"/>
    <w:rsid w:val="00DB716F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7621"/>
    <w:rsid w:val="00FA5009"/>
    <w:rsid w:val="00FB5E9B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9"/>
    <w:qFormat/>
    <w:rsid w:val="004254D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5D7CD1"/>
  </w:style>
  <w:style w:type="character" w:customStyle="1" w:styleId="20">
    <w:name w:val="Заголовок 2 Знак"/>
    <w:basedOn w:val="a0"/>
    <w:link w:val="2"/>
    <w:uiPriority w:val="9"/>
    <w:rsid w:val="004254D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9">
    <w:name w:val="rvts9"/>
    <w:basedOn w:val="a0"/>
    <w:rsid w:val="0010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0058?ed=2020_02_05&amp;an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4634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3</cp:revision>
  <cp:lastPrinted>2024-01-15T11:52:00Z</cp:lastPrinted>
  <dcterms:created xsi:type="dcterms:W3CDTF">2024-01-15T11:51:00Z</dcterms:created>
  <dcterms:modified xsi:type="dcterms:W3CDTF">2024-01-15T11:52:00Z</dcterms:modified>
</cp:coreProperties>
</file>