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41A" w:rsidRDefault="0046041A" w:rsidP="00830F37">
      <w:pPr>
        <w:tabs>
          <w:tab w:val="left" w:pos="0"/>
          <w:tab w:val="left" w:pos="10206"/>
        </w:tabs>
        <w:ind w:firstLine="0"/>
        <w:rPr>
          <w:b/>
          <w:sz w:val="24"/>
          <w:szCs w:val="24"/>
        </w:rPr>
      </w:pPr>
    </w:p>
    <w:p w:rsidR="0046041A" w:rsidRDefault="0046041A" w:rsidP="0046041A">
      <w:pPr>
        <w:tabs>
          <w:tab w:val="left" w:pos="0"/>
          <w:tab w:val="left" w:pos="10206"/>
        </w:tabs>
        <w:ind w:firstLine="0"/>
        <w:jc w:val="center"/>
        <w:rPr>
          <w:b/>
          <w:sz w:val="24"/>
          <w:szCs w:val="24"/>
        </w:rPr>
      </w:pPr>
      <w:r>
        <w:rPr>
          <w:b/>
          <w:sz w:val="24"/>
          <w:szCs w:val="24"/>
        </w:rPr>
        <w:t>ОГОЛОШЕННЯ</w:t>
      </w:r>
    </w:p>
    <w:p w:rsidR="0046041A" w:rsidRPr="00167BE1" w:rsidRDefault="0046041A" w:rsidP="0046041A">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w:t>
      </w:r>
      <w:r w:rsidR="00BB14C4">
        <w:rPr>
          <w:b/>
          <w:sz w:val="24"/>
          <w:szCs w:val="24"/>
        </w:rPr>
        <w:t>В</w:t>
      </w:r>
      <w:r w:rsidRPr="00C22555">
        <w:rPr>
          <w:b/>
          <w:sz w:val="24"/>
          <w:szCs w:val="24"/>
        </w:rPr>
        <w:t>»</w:t>
      </w:r>
      <w:r>
        <w:rPr>
          <w:b/>
          <w:sz w:val="24"/>
          <w:szCs w:val="24"/>
        </w:rPr>
        <w:t xml:space="preserve"> </w:t>
      </w:r>
      <w:r w:rsidRPr="00167BE1">
        <w:rPr>
          <w:b/>
          <w:sz w:val="24"/>
          <w:szCs w:val="24"/>
        </w:rPr>
        <w:t>–</w:t>
      </w:r>
      <w:r>
        <w:rPr>
          <w:b/>
          <w:sz w:val="24"/>
          <w:szCs w:val="24"/>
        </w:rPr>
        <w:t xml:space="preserve"> </w:t>
      </w:r>
      <w:r w:rsidR="00BB14C4">
        <w:rPr>
          <w:b/>
          <w:sz w:val="24"/>
          <w:szCs w:val="24"/>
        </w:rPr>
        <w:t xml:space="preserve">головного спеціаліста відділу </w:t>
      </w:r>
      <w:r w:rsidR="001D303B">
        <w:rPr>
          <w:b/>
          <w:sz w:val="24"/>
          <w:szCs w:val="24"/>
        </w:rPr>
        <w:t xml:space="preserve">претензійно-позовної роботи </w:t>
      </w:r>
    </w:p>
    <w:p w:rsidR="0046041A" w:rsidRDefault="001D303B" w:rsidP="0046041A">
      <w:pPr>
        <w:tabs>
          <w:tab w:val="left" w:pos="0"/>
          <w:tab w:val="left" w:pos="10206"/>
        </w:tabs>
        <w:ind w:firstLine="0"/>
        <w:jc w:val="center"/>
        <w:rPr>
          <w:shd w:val="clear" w:color="auto" w:fill="FFFFFF"/>
        </w:rPr>
      </w:pPr>
      <w:r>
        <w:rPr>
          <w:b/>
          <w:sz w:val="24"/>
          <w:szCs w:val="24"/>
        </w:rPr>
        <w:t>у</w:t>
      </w:r>
      <w:r w:rsidR="0046041A" w:rsidRPr="00167BE1">
        <w:rPr>
          <w:b/>
          <w:sz w:val="24"/>
          <w:szCs w:val="24"/>
        </w:rPr>
        <w:t xml:space="preserve">правління </w:t>
      </w:r>
      <w:r w:rsidR="00CC15A7">
        <w:rPr>
          <w:b/>
          <w:sz w:val="24"/>
          <w:szCs w:val="24"/>
          <w:shd w:val="clear" w:color="auto" w:fill="FFFFFF"/>
        </w:rPr>
        <w:t>правового забезпечення</w:t>
      </w:r>
      <w:r w:rsidR="0046041A">
        <w:rPr>
          <w:b/>
          <w:sz w:val="24"/>
          <w:szCs w:val="24"/>
        </w:rPr>
        <w:t>,</w:t>
      </w:r>
      <w:r w:rsidR="0046041A" w:rsidRPr="00C22555">
        <w:rPr>
          <w:b/>
          <w:sz w:val="24"/>
          <w:szCs w:val="24"/>
        </w:rPr>
        <w:t xml:space="preserve"> </w:t>
      </w:r>
      <w:r w:rsidR="0046041A" w:rsidRPr="00C22555">
        <w:rPr>
          <w:b/>
          <w:sz w:val="24"/>
          <w:szCs w:val="24"/>
          <w:shd w:val="clear" w:color="auto" w:fill="FFFFFF"/>
        </w:rPr>
        <w:t>у період дії воєнного стан</w:t>
      </w:r>
      <w:r w:rsidR="0046041A">
        <w:rPr>
          <w:b/>
          <w:sz w:val="24"/>
          <w:szCs w:val="24"/>
          <w:shd w:val="clear" w:color="auto" w:fill="FFFFFF"/>
        </w:rPr>
        <w:t>у</w:t>
      </w:r>
    </w:p>
    <w:p w:rsidR="0046041A" w:rsidRPr="0077591B" w:rsidRDefault="0046041A" w:rsidP="0046041A">
      <w:pPr>
        <w:tabs>
          <w:tab w:val="left" w:pos="0"/>
          <w:tab w:val="left" w:pos="10206"/>
        </w:tabs>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815"/>
        <w:gridCol w:w="20"/>
        <w:gridCol w:w="6520"/>
      </w:tblGrid>
      <w:tr w:rsidR="0046041A" w:rsidRPr="0077591B" w:rsidTr="004F47C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77591B" w:rsidRDefault="0046041A" w:rsidP="004F47CE">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46041A" w:rsidRPr="001D303B" w:rsidTr="00CC15A7">
        <w:trPr>
          <w:trHeight w:val="542"/>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55674" w:rsidRPr="00050FEF" w:rsidRDefault="00655674" w:rsidP="0046041A">
            <w:pPr>
              <w:pBdr>
                <w:top w:val="nil"/>
                <w:left w:val="nil"/>
                <w:bottom w:val="nil"/>
                <w:right w:val="nil"/>
                <w:between w:val="nil"/>
              </w:pBdr>
              <w:tabs>
                <w:tab w:val="left" w:pos="470"/>
              </w:tabs>
              <w:spacing w:after="20"/>
              <w:ind w:right="125" w:firstLine="0"/>
              <w:rPr>
                <w:sz w:val="24"/>
                <w:szCs w:val="24"/>
              </w:rPr>
            </w:pPr>
            <w:r w:rsidRPr="00050FEF">
              <w:rPr>
                <w:sz w:val="24"/>
                <w:szCs w:val="24"/>
              </w:rPr>
              <w:t>Здійснювати організацію претензійної та позовної роботи, контролю</w:t>
            </w:r>
            <w:r w:rsidR="00050FEF" w:rsidRPr="00050FEF">
              <w:rPr>
                <w:sz w:val="24"/>
                <w:szCs w:val="24"/>
              </w:rPr>
              <w:t>вати її проведення.</w:t>
            </w:r>
          </w:p>
          <w:p w:rsidR="00050FEF" w:rsidRDefault="00050FEF" w:rsidP="0046041A">
            <w:pPr>
              <w:pBdr>
                <w:top w:val="nil"/>
                <w:left w:val="nil"/>
                <w:bottom w:val="nil"/>
                <w:right w:val="nil"/>
                <w:between w:val="nil"/>
              </w:pBdr>
              <w:tabs>
                <w:tab w:val="left" w:pos="470"/>
              </w:tabs>
              <w:spacing w:after="20"/>
              <w:ind w:right="125" w:firstLine="0"/>
              <w:rPr>
                <w:sz w:val="24"/>
                <w:szCs w:val="24"/>
              </w:rPr>
            </w:pPr>
            <w:r w:rsidRPr="00050FEF">
              <w:rPr>
                <w:sz w:val="24"/>
                <w:szCs w:val="24"/>
              </w:rPr>
              <w:t>Здійснювати захист прав та інтересів Західного</w:t>
            </w:r>
            <w:r w:rsidRPr="00413916">
              <w:rPr>
                <w:sz w:val="24"/>
                <w:szCs w:val="24"/>
              </w:rPr>
              <w:t xml:space="preserve"> МГУ ДПСС України на державному кордоні</w:t>
            </w:r>
            <w:r>
              <w:rPr>
                <w:sz w:val="24"/>
                <w:szCs w:val="24"/>
              </w:rPr>
              <w:t xml:space="preserve"> у порядку самопредставництва та діяти від його імені в судах та інших органах державної влади, установах та організаціях під час розгляду правових питань і спорів.</w:t>
            </w:r>
          </w:p>
          <w:p w:rsidR="00050FEF" w:rsidRDefault="00050FEF" w:rsidP="0046041A">
            <w:pPr>
              <w:pBdr>
                <w:top w:val="nil"/>
                <w:left w:val="nil"/>
                <w:bottom w:val="nil"/>
                <w:right w:val="nil"/>
                <w:between w:val="nil"/>
              </w:pBdr>
              <w:tabs>
                <w:tab w:val="left" w:pos="470"/>
              </w:tabs>
              <w:spacing w:after="20"/>
              <w:ind w:right="125" w:firstLine="0"/>
              <w:rPr>
                <w:sz w:val="24"/>
                <w:szCs w:val="24"/>
              </w:rPr>
            </w:pPr>
            <w:r>
              <w:rPr>
                <w:sz w:val="24"/>
                <w:szCs w:val="24"/>
              </w:rPr>
              <w:t>Розгляд звернень громадян, юридичних осіб та органів місцевого самоврядування з питань, що належать до компетенції відділу.</w:t>
            </w:r>
          </w:p>
          <w:p w:rsidR="00050FEF" w:rsidRDefault="00050FEF" w:rsidP="0046041A">
            <w:pPr>
              <w:pBdr>
                <w:top w:val="nil"/>
                <w:left w:val="nil"/>
                <w:bottom w:val="nil"/>
                <w:right w:val="nil"/>
                <w:between w:val="nil"/>
              </w:pBdr>
              <w:tabs>
                <w:tab w:val="left" w:pos="470"/>
              </w:tabs>
              <w:spacing w:after="20"/>
              <w:ind w:right="125" w:firstLine="0"/>
              <w:rPr>
                <w:sz w:val="24"/>
                <w:szCs w:val="24"/>
              </w:rPr>
            </w:pPr>
            <w:r w:rsidRPr="00D50927">
              <w:rPr>
                <w:sz w:val="24"/>
                <w:szCs w:val="24"/>
              </w:rPr>
              <w:t>Здійснювати моніторинг законодавства з метою відслідковування змін, що стосується повноважень Західного</w:t>
            </w:r>
            <w:r w:rsidRPr="00413916">
              <w:rPr>
                <w:sz w:val="24"/>
                <w:szCs w:val="24"/>
              </w:rPr>
              <w:t xml:space="preserve"> МГУ ДПСС України на державному кордоні</w:t>
            </w:r>
            <w:r>
              <w:rPr>
                <w:sz w:val="24"/>
                <w:szCs w:val="24"/>
              </w:rPr>
              <w:t>.</w:t>
            </w:r>
          </w:p>
          <w:p w:rsidR="00D50927" w:rsidRDefault="00D50927" w:rsidP="0046041A">
            <w:pPr>
              <w:pBdr>
                <w:top w:val="nil"/>
                <w:left w:val="nil"/>
                <w:bottom w:val="nil"/>
                <w:right w:val="nil"/>
                <w:between w:val="nil"/>
              </w:pBdr>
              <w:tabs>
                <w:tab w:val="left" w:pos="470"/>
              </w:tabs>
              <w:spacing w:after="20"/>
              <w:ind w:right="125" w:firstLine="0"/>
              <w:rPr>
                <w:sz w:val="24"/>
                <w:szCs w:val="24"/>
              </w:rPr>
            </w:pPr>
            <w:r>
              <w:rPr>
                <w:sz w:val="24"/>
                <w:szCs w:val="24"/>
              </w:rPr>
              <w:t xml:space="preserve">Брати участь в організації роботи, пов’язаної з укладенням договорів (контрактів), у їх підготовці та здійснення заходів, спрямованих на виконання договірних зобов’язань, забезпеченні майнових прав і законних інтересів </w:t>
            </w:r>
            <w:r w:rsidRPr="00413916">
              <w:rPr>
                <w:sz w:val="24"/>
                <w:szCs w:val="24"/>
              </w:rPr>
              <w:t>Західного МГУ ДПСС України на державному кордоні</w:t>
            </w:r>
            <w:r>
              <w:rPr>
                <w:sz w:val="24"/>
                <w:szCs w:val="24"/>
              </w:rPr>
              <w:t>.</w:t>
            </w:r>
          </w:p>
          <w:p w:rsidR="00D50927" w:rsidRDefault="0077228D" w:rsidP="0046041A">
            <w:pPr>
              <w:pBdr>
                <w:top w:val="nil"/>
                <w:left w:val="nil"/>
                <w:bottom w:val="nil"/>
                <w:right w:val="nil"/>
                <w:between w:val="nil"/>
              </w:pBdr>
              <w:tabs>
                <w:tab w:val="left" w:pos="470"/>
              </w:tabs>
              <w:spacing w:after="20"/>
              <w:ind w:right="125" w:firstLine="0"/>
              <w:rPr>
                <w:sz w:val="24"/>
                <w:szCs w:val="24"/>
                <w:highlight w:val="yellow"/>
              </w:rPr>
            </w:pPr>
            <w:r>
              <w:rPr>
                <w:sz w:val="24"/>
                <w:szCs w:val="24"/>
              </w:rPr>
              <w:t>Здійснювати</w:t>
            </w:r>
            <w:r w:rsidR="00D50927">
              <w:rPr>
                <w:sz w:val="24"/>
                <w:szCs w:val="24"/>
              </w:rPr>
              <w:t xml:space="preserve"> разом </w:t>
            </w:r>
            <w:r>
              <w:rPr>
                <w:sz w:val="24"/>
                <w:szCs w:val="24"/>
              </w:rPr>
              <w:t>і</w:t>
            </w:r>
            <w:r w:rsidR="00D50927">
              <w:rPr>
                <w:sz w:val="24"/>
                <w:szCs w:val="24"/>
              </w:rPr>
              <w:t xml:space="preserve">з заінтересованими структурними підрозділами аналіз результатів господарської діяльності </w:t>
            </w:r>
            <w:r w:rsidR="00D50927" w:rsidRPr="00413916">
              <w:rPr>
                <w:sz w:val="24"/>
                <w:szCs w:val="24"/>
              </w:rPr>
              <w:t>Західного МГУ ДПСС України на державному кордоні</w:t>
            </w:r>
            <w:r>
              <w:rPr>
                <w:sz w:val="24"/>
                <w:szCs w:val="24"/>
              </w:rPr>
              <w:t xml:space="preserve">, вивчати </w:t>
            </w:r>
            <w:r w:rsidR="00D50927">
              <w:rPr>
                <w:sz w:val="24"/>
                <w:szCs w:val="24"/>
              </w:rPr>
              <w:t xml:space="preserve"> умови і причини виникнення непродуктивних витрат, порушення договірних зобов’язань, а також стан дебіторської та кредиторської заборгованості.</w:t>
            </w:r>
          </w:p>
          <w:p w:rsidR="00BB14C4" w:rsidRPr="0077228D" w:rsidRDefault="00BB14C4" w:rsidP="0046041A">
            <w:pPr>
              <w:pBdr>
                <w:top w:val="nil"/>
                <w:left w:val="nil"/>
                <w:bottom w:val="nil"/>
                <w:right w:val="nil"/>
                <w:between w:val="nil"/>
              </w:pBdr>
              <w:tabs>
                <w:tab w:val="left" w:pos="470"/>
              </w:tabs>
              <w:spacing w:after="20"/>
              <w:ind w:right="125" w:firstLine="0"/>
              <w:rPr>
                <w:bCs/>
                <w:noProof/>
                <w:snapToGrid w:val="0"/>
                <w:sz w:val="24"/>
                <w:szCs w:val="24"/>
                <w:highlight w:val="yellow"/>
              </w:rPr>
            </w:pPr>
            <w:r w:rsidRPr="0077228D">
              <w:rPr>
                <w:sz w:val="24"/>
                <w:szCs w:val="24"/>
              </w:rPr>
              <w:t>Виконувати завдання та доручення начальника відділу в межах повноважень, наданих даному структурному підрозділу, відповідно до професійного спрямування.</w:t>
            </w:r>
          </w:p>
        </w:tc>
      </w:tr>
      <w:tr w:rsidR="0046041A" w:rsidRPr="00C57C89" w:rsidTr="004F47CE">
        <w:trPr>
          <w:trHeight w:val="82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p w:rsidR="0046041A" w:rsidRDefault="0046041A" w:rsidP="004F47CE">
            <w:pPr>
              <w:rPr>
                <w:sz w:val="24"/>
                <w:szCs w:val="24"/>
              </w:rPr>
            </w:pPr>
          </w:p>
          <w:p w:rsidR="0046041A" w:rsidRPr="001B10E4" w:rsidRDefault="0046041A" w:rsidP="004F47CE">
            <w:pPr>
              <w:rPr>
                <w:sz w:val="24"/>
                <w:szCs w:val="24"/>
              </w:rPr>
            </w:pP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BB14C4">
              <w:rPr>
                <w:color w:val="000000"/>
                <w:sz w:val="24"/>
                <w:szCs w:val="24"/>
              </w:rPr>
              <w:t>13633.00</w:t>
            </w:r>
            <w:r w:rsidRPr="00C57C89">
              <w:rPr>
                <w:color w:val="000000"/>
                <w:sz w:val="24"/>
                <w:szCs w:val="24"/>
              </w:rPr>
              <w:t xml:space="preserve"> грн.</w:t>
            </w:r>
          </w:p>
          <w:p w:rsidR="0046041A" w:rsidRDefault="0046041A" w:rsidP="004F47CE">
            <w:pPr>
              <w:tabs>
                <w:tab w:val="left" w:pos="612"/>
              </w:tabs>
              <w:spacing w:after="20"/>
              <w:ind w:right="102" w:firstLine="0"/>
              <w:rPr>
                <w:sz w:val="24"/>
                <w:szCs w:val="24"/>
              </w:rPr>
            </w:pPr>
            <w:r w:rsidRPr="00C57C89">
              <w:rPr>
                <w:color w:val="000000"/>
                <w:sz w:val="24"/>
                <w:szCs w:val="24"/>
              </w:rPr>
              <w:t>доплати, премії та компенсації</w:t>
            </w:r>
            <w:r w:rsidRPr="00C57C89">
              <w:rPr>
                <w:sz w:val="24"/>
                <w:szCs w:val="24"/>
              </w:rPr>
              <w:t xml:space="preserve"> відповідно до Закон</w:t>
            </w:r>
            <w:r>
              <w:rPr>
                <w:sz w:val="24"/>
                <w:szCs w:val="24"/>
              </w:rPr>
              <w:t>у України «Про державну службу».</w:t>
            </w:r>
          </w:p>
          <w:p w:rsidR="00CC15A7" w:rsidRPr="00CC15A7" w:rsidRDefault="00CC15A7" w:rsidP="004F47CE">
            <w:pPr>
              <w:tabs>
                <w:tab w:val="left" w:pos="612"/>
              </w:tabs>
              <w:spacing w:after="20"/>
              <w:ind w:right="102" w:firstLine="0"/>
              <w:rPr>
                <w:sz w:val="24"/>
                <w:szCs w:val="24"/>
              </w:rPr>
            </w:pPr>
            <w:r w:rsidRPr="00CC15A7">
              <w:rPr>
                <w:sz w:val="24"/>
                <w:szCs w:val="24"/>
                <w:shd w:val="clear" w:color="auto" w:fill="FFFFFF"/>
              </w:rPr>
              <w:t>Норми </w:t>
            </w:r>
            <w:hyperlink r:id="rId7" w:tgtFrame="_blank" w:history="1">
              <w:r w:rsidRPr="00CC15A7">
                <w:rPr>
                  <w:rStyle w:val="a3"/>
                  <w:color w:val="auto"/>
                  <w:sz w:val="24"/>
                  <w:szCs w:val="24"/>
                  <w:u w:val="none"/>
                  <w:bdr w:val="none" w:sz="0" w:space="0" w:color="auto" w:frame="1"/>
                  <w:shd w:val="clear" w:color="auto" w:fill="FFFFFF"/>
                </w:rPr>
                <w:t>Закону України</w:t>
              </w:r>
            </w:hyperlink>
            <w:r w:rsidRPr="00CC15A7">
              <w:rPr>
                <w:sz w:val="24"/>
                <w:szCs w:val="24"/>
                <w:shd w:val="clear" w:color="auto" w:fill="FFFFFF"/>
              </w:rPr>
              <w:t> «Про державну службу» щодо умов та порядку оплати п</w:t>
            </w:r>
            <w:r w:rsidR="006A68BF">
              <w:rPr>
                <w:sz w:val="24"/>
                <w:szCs w:val="24"/>
                <w:shd w:val="clear" w:color="auto" w:fill="FFFFFF"/>
              </w:rPr>
              <w:t>раці державних службовців у 2025</w:t>
            </w:r>
            <w:r w:rsidRPr="00CC15A7">
              <w:rPr>
                <w:sz w:val="24"/>
                <w:szCs w:val="24"/>
                <w:shd w:val="clear" w:color="auto" w:fill="FFFFFF"/>
              </w:rPr>
              <w:t xml:space="preserve"> році застосовуються в частині, що не суперечить Закону України «Про </w:t>
            </w:r>
            <w:r w:rsidR="006A68BF">
              <w:rPr>
                <w:sz w:val="24"/>
                <w:szCs w:val="24"/>
                <w:shd w:val="clear" w:color="auto" w:fill="FFFFFF"/>
              </w:rPr>
              <w:t>Державний бюджет України на 2025</w:t>
            </w:r>
            <w:r w:rsidRPr="00CC15A7">
              <w:rPr>
                <w:sz w:val="24"/>
                <w:szCs w:val="24"/>
                <w:shd w:val="clear" w:color="auto" w:fill="FFFFFF"/>
              </w:rPr>
              <w:t xml:space="preserve"> рік».</w:t>
            </w:r>
          </w:p>
        </w:tc>
      </w:tr>
      <w:tr w:rsidR="0046041A" w:rsidRPr="00C57C89" w:rsidTr="004F47C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B3326" w:rsidRDefault="0046041A" w:rsidP="004F47CE">
            <w:pPr>
              <w:ind w:firstLine="0"/>
              <w:rPr>
                <w:sz w:val="24"/>
                <w:szCs w:val="24"/>
              </w:rPr>
            </w:pPr>
            <w:r>
              <w:rPr>
                <w:sz w:val="24"/>
                <w:szCs w:val="24"/>
              </w:rPr>
              <w:t>строково</w:t>
            </w:r>
          </w:p>
          <w:p w:rsidR="0046041A" w:rsidRPr="00A86F07" w:rsidRDefault="00CC15A7" w:rsidP="00BB14C4">
            <w:pPr>
              <w:tabs>
                <w:tab w:val="left" w:pos="0"/>
                <w:tab w:val="left" w:pos="10206"/>
              </w:tabs>
              <w:ind w:firstLine="0"/>
              <w:rPr>
                <w:b/>
                <w:sz w:val="24"/>
                <w:szCs w:val="24"/>
              </w:rPr>
            </w:pPr>
            <w:r>
              <w:rPr>
                <w:sz w:val="24"/>
                <w:szCs w:val="24"/>
              </w:rPr>
              <w:t xml:space="preserve">до </w:t>
            </w:r>
            <w:r w:rsidR="0046041A" w:rsidRPr="0067109B">
              <w:rPr>
                <w:sz w:val="24"/>
                <w:szCs w:val="24"/>
              </w:rPr>
              <w:t xml:space="preserve">призначення особи </w:t>
            </w:r>
            <w:r w:rsidR="0046041A" w:rsidRPr="0067109B">
              <w:rPr>
                <w:color w:val="000000"/>
                <w:sz w:val="24"/>
                <w:szCs w:val="24"/>
                <w:shd w:val="clear" w:color="auto" w:fill="FFFFFF"/>
              </w:rPr>
              <w:t xml:space="preserve">на посаду </w:t>
            </w:r>
            <w:r w:rsidR="00BB14C4">
              <w:rPr>
                <w:sz w:val="24"/>
                <w:szCs w:val="24"/>
              </w:rPr>
              <w:t>головного спеціаліста відділу правового забезпечення та договірної роботи</w:t>
            </w:r>
            <w:r w:rsidR="00A86F07" w:rsidRPr="00A86F07">
              <w:rPr>
                <w:sz w:val="24"/>
                <w:szCs w:val="24"/>
              </w:rPr>
              <w:t xml:space="preserve"> Управління </w:t>
            </w:r>
            <w:r>
              <w:rPr>
                <w:sz w:val="24"/>
                <w:szCs w:val="24"/>
                <w:shd w:val="clear" w:color="auto" w:fill="FFFFFF"/>
              </w:rPr>
              <w:t>правового забезпечення</w:t>
            </w:r>
            <w:r w:rsidR="007B0054">
              <w:rPr>
                <w:sz w:val="24"/>
                <w:szCs w:val="24"/>
              </w:rPr>
              <w:t xml:space="preserve">, </w:t>
            </w:r>
            <w:r>
              <w:rPr>
                <w:color w:val="000000"/>
                <w:sz w:val="24"/>
                <w:szCs w:val="24"/>
                <w:shd w:val="clear" w:color="auto" w:fill="FFFFFF"/>
              </w:rPr>
              <w:t>як</w:t>
            </w:r>
            <w:r w:rsidR="0046041A">
              <w:rPr>
                <w:color w:val="000000"/>
                <w:sz w:val="24"/>
                <w:szCs w:val="24"/>
                <w:shd w:val="clear" w:color="auto" w:fill="FFFFFF"/>
              </w:rPr>
              <w:t xml:space="preserve"> переможця конкурсу, а</w:t>
            </w:r>
            <w:r w:rsidR="007B0054">
              <w:rPr>
                <w:color w:val="000000"/>
                <w:sz w:val="24"/>
                <w:szCs w:val="24"/>
                <w:shd w:val="clear" w:color="auto" w:fill="FFFFFF"/>
              </w:rPr>
              <w:t>бо</w:t>
            </w:r>
            <w:r w:rsidR="0046041A">
              <w:rPr>
                <w:color w:val="000000"/>
                <w:sz w:val="24"/>
                <w:szCs w:val="24"/>
                <w:shd w:val="clear" w:color="auto" w:fill="FFFFFF"/>
              </w:rPr>
              <w:t xml:space="preserve"> не більше ніж 12 місяців з дня</w:t>
            </w:r>
            <w:r w:rsidR="0046041A" w:rsidRPr="0067109B">
              <w:rPr>
                <w:color w:val="000000"/>
                <w:sz w:val="24"/>
                <w:szCs w:val="24"/>
                <w:shd w:val="clear" w:color="auto" w:fill="FFFFFF"/>
              </w:rPr>
              <w:t xml:space="preserve"> припинення чи скасування воєнного стану</w:t>
            </w:r>
            <w:r w:rsidR="0046041A">
              <w:rPr>
                <w:color w:val="000000"/>
                <w:sz w:val="24"/>
                <w:szCs w:val="24"/>
                <w:shd w:val="clear" w:color="auto" w:fill="FFFFFF"/>
              </w:rPr>
              <w:t>.</w:t>
            </w:r>
            <w:r w:rsidR="007B0054">
              <w:rPr>
                <w:color w:val="000000"/>
                <w:sz w:val="24"/>
                <w:szCs w:val="24"/>
                <w:shd w:val="clear" w:color="auto" w:fill="FFFFFF"/>
              </w:rPr>
              <w:t xml:space="preserve"> </w:t>
            </w:r>
          </w:p>
        </w:tc>
      </w:tr>
      <w:tr w:rsidR="0046041A" w:rsidRPr="00C57C89" w:rsidTr="004F47C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46041A" w:rsidRPr="00797005" w:rsidRDefault="0046041A" w:rsidP="004F47CE">
            <w:pPr>
              <w:pStyle w:val="aa"/>
              <w:spacing w:before="0"/>
              <w:ind w:right="127" w:firstLine="0"/>
              <w:jc w:val="both"/>
              <w:rPr>
                <w:rFonts w:ascii="Times New Roman" w:hAnsi="Times New Roman"/>
                <w:sz w:val="24"/>
                <w:szCs w:val="24"/>
              </w:rPr>
            </w:pPr>
            <w:r w:rsidRPr="00797005">
              <w:rPr>
                <w:rFonts w:ascii="Times New Roman" w:hAnsi="Times New Roman"/>
                <w:sz w:val="24"/>
                <w:szCs w:val="24"/>
              </w:rPr>
              <w:t>1) резюме, в якому обов’язково зазначається така інформація:</w:t>
            </w:r>
          </w:p>
          <w:p w:rsidR="0046041A" w:rsidRPr="00797005" w:rsidRDefault="0046041A" w:rsidP="004F47CE">
            <w:pPr>
              <w:pStyle w:val="aa"/>
              <w:spacing w:before="0"/>
              <w:ind w:right="127" w:firstLine="0"/>
              <w:jc w:val="both"/>
              <w:rPr>
                <w:rFonts w:ascii="Times New Roman" w:hAnsi="Times New Roman"/>
                <w:sz w:val="24"/>
                <w:szCs w:val="24"/>
              </w:rPr>
            </w:pPr>
            <w:r w:rsidRPr="00797005">
              <w:rPr>
                <w:rFonts w:ascii="Times New Roman" w:hAnsi="Times New Roman"/>
                <w:sz w:val="24"/>
                <w:szCs w:val="24"/>
              </w:rPr>
              <w:t>- прізвище, ім’я, по батькові кандидата;</w:t>
            </w:r>
          </w:p>
          <w:p w:rsidR="0046041A" w:rsidRPr="00797005" w:rsidRDefault="0046041A" w:rsidP="004F47CE">
            <w:pPr>
              <w:pStyle w:val="aa"/>
              <w:spacing w:before="0"/>
              <w:ind w:right="127" w:firstLine="0"/>
              <w:jc w:val="both"/>
              <w:rPr>
                <w:rFonts w:ascii="Times New Roman" w:hAnsi="Times New Roman"/>
                <w:sz w:val="24"/>
                <w:szCs w:val="24"/>
              </w:rPr>
            </w:pPr>
            <w:r w:rsidRPr="00797005">
              <w:rPr>
                <w:rFonts w:ascii="Times New Roman" w:hAnsi="Times New Roman"/>
                <w:sz w:val="24"/>
                <w:szCs w:val="24"/>
              </w:rPr>
              <w:t>- реквізити документа, що посвідчує особу та підтверджує громадянство України;</w:t>
            </w:r>
          </w:p>
          <w:p w:rsidR="0046041A" w:rsidRPr="00797005" w:rsidRDefault="0046041A" w:rsidP="004F47CE">
            <w:pPr>
              <w:pStyle w:val="aa"/>
              <w:spacing w:before="0"/>
              <w:ind w:right="127" w:firstLine="0"/>
              <w:jc w:val="both"/>
              <w:rPr>
                <w:rFonts w:ascii="Times New Roman" w:hAnsi="Times New Roman"/>
                <w:sz w:val="24"/>
                <w:szCs w:val="24"/>
              </w:rPr>
            </w:pPr>
            <w:r w:rsidRPr="00797005">
              <w:rPr>
                <w:rFonts w:ascii="Times New Roman" w:hAnsi="Times New Roman"/>
                <w:sz w:val="24"/>
                <w:szCs w:val="24"/>
              </w:rPr>
              <w:t>- підтвердження наявності відповідного ступеня вищої освіти;</w:t>
            </w:r>
          </w:p>
          <w:p w:rsidR="0046041A" w:rsidRPr="00797005" w:rsidRDefault="0046041A" w:rsidP="004F47CE">
            <w:pPr>
              <w:pStyle w:val="aa"/>
              <w:spacing w:before="0"/>
              <w:ind w:right="127" w:firstLine="0"/>
              <w:jc w:val="both"/>
              <w:rPr>
                <w:rFonts w:ascii="Times New Roman" w:hAnsi="Times New Roman" w:cs="Times New Roman"/>
                <w:sz w:val="24"/>
                <w:szCs w:val="24"/>
              </w:rPr>
            </w:pPr>
            <w:r w:rsidRPr="00797005">
              <w:rPr>
                <w:rFonts w:ascii="Times New Roman" w:hAnsi="Times New Roman" w:cs="Times New Roman"/>
                <w:sz w:val="24"/>
                <w:szCs w:val="24"/>
              </w:rPr>
              <w:lastRenderedPageBreak/>
              <w:t xml:space="preserve">- </w:t>
            </w:r>
            <w:r w:rsidRPr="00797005">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797005">
              <w:rPr>
                <w:rFonts w:ascii="Times New Roman" w:hAnsi="Times New Roman" w:cs="Times New Roman"/>
                <w:sz w:val="24"/>
                <w:szCs w:val="24"/>
              </w:rPr>
              <w:t>;</w:t>
            </w:r>
          </w:p>
          <w:p w:rsidR="0046041A" w:rsidRPr="00797005" w:rsidRDefault="0046041A" w:rsidP="004F47CE">
            <w:pPr>
              <w:pStyle w:val="aa"/>
              <w:spacing w:before="0"/>
              <w:ind w:right="127" w:firstLine="0"/>
              <w:jc w:val="both"/>
              <w:rPr>
                <w:rFonts w:ascii="Times New Roman" w:hAnsi="Times New Roman" w:cs="Times New Roman"/>
                <w:sz w:val="24"/>
                <w:szCs w:val="24"/>
              </w:rPr>
            </w:pPr>
            <w:r w:rsidRPr="00797005">
              <w:rPr>
                <w:rFonts w:ascii="Times New Roman" w:hAnsi="Times New Roman" w:cs="Times New Roman"/>
                <w:sz w:val="24"/>
                <w:szCs w:val="24"/>
              </w:rPr>
              <w:t xml:space="preserve">- </w:t>
            </w:r>
            <w:r w:rsidRPr="00797005">
              <w:rPr>
                <w:rFonts w:ascii="Times New Roman" w:hAnsi="Times New Roman" w:cs="Times New Roman"/>
                <w:sz w:val="24"/>
                <w:szCs w:val="24"/>
                <w:shd w:val="clear" w:color="auto" w:fill="FFFFFF"/>
              </w:rPr>
              <w:t>контактний номер телефону та адреса електронної пошти;</w:t>
            </w:r>
          </w:p>
          <w:p w:rsidR="0046041A" w:rsidRPr="00797005" w:rsidRDefault="0046041A" w:rsidP="004F47CE">
            <w:pPr>
              <w:shd w:val="clear" w:color="auto" w:fill="FFFFFF"/>
              <w:tabs>
                <w:tab w:val="left" w:pos="612"/>
              </w:tabs>
              <w:spacing w:after="20"/>
              <w:ind w:right="102" w:firstLine="0"/>
              <w:rPr>
                <w:sz w:val="24"/>
                <w:szCs w:val="24"/>
              </w:rPr>
            </w:pPr>
            <w:r w:rsidRPr="00797005">
              <w:rPr>
                <w:sz w:val="24"/>
                <w:szCs w:val="24"/>
              </w:rPr>
              <w:t>2)</w:t>
            </w:r>
            <w:r w:rsidRPr="00797005">
              <w:rPr>
                <w:color w:val="212529"/>
                <w:sz w:val="24"/>
                <w:szCs w:val="24"/>
                <w:shd w:val="clear" w:color="auto" w:fill="FFFFFF"/>
              </w:rPr>
              <w:t>заповнена </w:t>
            </w:r>
            <w:hyperlink r:id="rId8" w:tgtFrame="_blank" w:history="1">
              <w:r w:rsidRPr="00797005">
                <w:rPr>
                  <w:rStyle w:val="a3"/>
                  <w:color w:val="auto"/>
                  <w:sz w:val="24"/>
                  <w:szCs w:val="24"/>
                  <w:u w:val="none"/>
                  <w:bdr w:val="none" w:sz="0" w:space="0" w:color="auto" w:frame="1"/>
                  <w:shd w:val="clear" w:color="auto" w:fill="FFFFFF"/>
                </w:rPr>
                <w:t>особова картка державного службовця встановленого зразка</w:t>
              </w:r>
            </w:hyperlink>
          </w:p>
          <w:p w:rsidR="0046041A" w:rsidRPr="00797005" w:rsidRDefault="0046041A" w:rsidP="004F47CE">
            <w:pPr>
              <w:shd w:val="clear" w:color="auto" w:fill="FFFFFF"/>
              <w:tabs>
                <w:tab w:val="left" w:pos="612"/>
              </w:tabs>
              <w:spacing w:after="20"/>
              <w:ind w:right="102" w:firstLine="0"/>
              <w:rPr>
                <w:sz w:val="24"/>
                <w:szCs w:val="24"/>
                <w:shd w:val="clear" w:color="auto" w:fill="FFFFFF"/>
              </w:rPr>
            </w:pPr>
            <w:r w:rsidRPr="00797005">
              <w:rPr>
                <w:sz w:val="24"/>
                <w:szCs w:val="24"/>
              </w:rPr>
              <w:t xml:space="preserve">3) </w:t>
            </w:r>
            <w:r w:rsidRPr="00797005">
              <w:rPr>
                <w:sz w:val="24"/>
                <w:szCs w:val="24"/>
                <w:shd w:val="clear" w:color="auto" w:fill="FFFFFF"/>
              </w:rPr>
              <w:t>копія паспорта та ідентифікаційного номеру;</w:t>
            </w:r>
          </w:p>
          <w:p w:rsidR="0046041A" w:rsidRPr="00797005" w:rsidRDefault="0046041A" w:rsidP="004F47CE">
            <w:pPr>
              <w:shd w:val="clear" w:color="auto" w:fill="FFFFFF"/>
              <w:tabs>
                <w:tab w:val="left" w:pos="612"/>
              </w:tabs>
              <w:spacing w:after="20"/>
              <w:ind w:right="102" w:firstLine="0"/>
              <w:rPr>
                <w:sz w:val="24"/>
                <w:szCs w:val="24"/>
                <w:shd w:val="clear" w:color="auto" w:fill="FFFFFF"/>
              </w:rPr>
            </w:pPr>
            <w:r w:rsidRPr="00797005">
              <w:rPr>
                <w:sz w:val="24"/>
                <w:szCs w:val="24"/>
                <w:shd w:val="clear" w:color="auto" w:fill="FFFFFF"/>
              </w:rPr>
              <w:t>4) копії документів про освіту;</w:t>
            </w:r>
          </w:p>
          <w:p w:rsidR="0046041A" w:rsidRPr="00797005" w:rsidRDefault="0046041A" w:rsidP="004F47CE">
            <w:pPr>
              <w:shd w:val="clear" w:color="auto" w:fill="FFFFFF"/>
              <w:tabs>
                <w:tab w:val="left" w:pos="612"/>
              </w:tabs>
              <w:spacing w:after="20"/>
              <w:ind w:right="102" w:firstLine="0"/>
              <w:rPr>
                <w:sz w:val="24"/>
                <w:szCs w:val="24"/>
                <w:shd w:val="clear" w:color="auto" w:fill="FFFFFF"/>
              </w:rPr>
            </w:pPr>
            <w:r w:rsidRPr="00797005">
              <w:rPr>
                <w:sz w:val="24"/>
                <w:szCs w:val="24"/>
                <w:shd w:val="clear" w:color="auto" w:fill="FFFFFF"/>
              </w:rPr>
              <w:t>5) копія військового квитка (для військовослужбовців або військовозобов’язаних);</w:t>
            </w:r>
          </w:p>
          <w:p w:rsidR="0046041A" w:rsidRPr="00797005" w:rsidRDefault="0046041A" w:rsidP="004F47CE">
            <w:pPr>
              <w:shd w:val="clear" w:color="auto" w:fill="FFFFFF"/>
              <w:tabs>
                <w:tab w:val="left" w:pos="612"/>
              </w:tabs>
              <w:spacing w:after="20"/>
              <w:ind w:right="102" w:firstLine="0"/>
              <w:rPr>
                <w:sz w:val="24"/>
                <w:szCs w:val="24"/>
              </w:rPr>
            </w:pPr>
            <w:r w:rsidRPr="00797005">
              <w:rPr>
                <w:sz w:val="24"/>
                <w:szCs w:val="24"/>
                <w:shd w:val="clear" w:color="auto" w:fill="FFFFFF"/>
              </w:rPr>
              <w:t>6) копія трудової книжки;</w:t>
            </w:r>
          </w:p>
          <w:p w:rsidR="0046041A" w:rsidRPr="00797005" w:rsidRDefault="0046041A" w:rsidP="004F47CE">
            <w:pPr>
              <w:pStyle w:val="aa"/>
              <w:spacing w:before="0"/>
              <w:ind w:right="127" w:firstLine="0"/>
              <w:jc w:val="both"/>
              <w:rPr>
                <w:rFonts w:ascii="Times New Roman" w:hAnsi="Times New Roman"/>
                <w:sz w:val="24"/>
                <w:szCs w:val="24"/>
              </w:rPr>
            </w:pPr>
            <w:r w:rsidRPr="00797005">
              <w:rPr>
                <w:rFonts w:ascii="Times New Roman" w:hAnsi="Times New Roman"/>
                <w:sz w:val="24"/>
                <w:szCs w:val="24"/>
              </w:rPr>
              <w:t>7)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(в разі наявності).</w:t>
            </w:r>
          </w:p>
          <w:p w:rsidR="0046041A" w:rsidRPr="00797005" w:rsidRDefault="0046041A" w:rsidP="004F47CE">
            <w:pPr>
              <w:pStyle w:val="ab"/>
              <w:shd w:val="clear" w:color="auto" w:fill="FFFFFF"/>
              <w:spacing w:before="0" w:beforeAutospacing="0" w:after="180" w:afterAutospacing="0"/>
              <w:jc w:val="both"/>
              <w:textAlignment w:val="baseline"/>
              <w:rPr>
                <w:color w:val="000000"/>
              </w:rPr>
            </w:pPr>
            <w:r w:rsidRPr="00797005">
              <w:rPr>
                <w:color w:val="000000"/>
              </w:rPr>
              <w:t xml:space="preserve">Сертифікат </w:t>
            </w:r>
            <w:r w:rsidRPr="00797005">
              <w:t>про рівень володіння державною мовою</w:t>
            </w:r>
            <w:r w:rsidRPr="00797005">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46041A" w:rsidRPr="00797005" w:rsidRDefault="0046041A" w:rsidP="00BB14C4">
            <w:pPr>
              <w:shd w:val="clear" w:color="auto" w:fill="FFFFFF"/>
              <w:spacing w:line="240" w:lineRule="atLeast"/>
              <w:ind w:firstLine="0"/>
              <w:rPr>
                <w:color w:val="3C4043"/>
                <w:sz w:val="24"/>
                <w:szCs w:val="24"/>
              </w:rPr>
            </w:pPr>
            <w:r w:rsidRPr="00797005">
              <w:rPr>
                <w:b/>
                <w:color w:val="000000"/>
                <w:sz w:val="24"/>
                <w:szCs w:val="24"/>
              </w:rPr>
              <w:t>Термін подачі документів до 1</w:t>
            </w:r>
            <w:r w:rsidR="00CA1844" w:rsidRPr="00797005">
              <w:rPr>
                <w:b/>
                <w:color w:val="000000"/>
                <w:sz w:val="24"/>
                <w:szCs w:val="24"/>
              </w:rPr>
              <w:t>7</w:t>
            </w:r>
            <w:r w:rsidRPr="00797005">
              <w:rPr>
                <w:b/>
                <w:color w:val="000000"/>
                <w:sz w:val="24"/>
                <w:szCs w:val="24"/>
              </w:rPr>
              <w:t xml:space="preserve"> год. 00 хв. </w:t>
            </w:r>
            <w:r w:rsidR="00797005" w:rsidRPr="00797005">
              <w:rPr>
                <w:b/>
                <w:color w:val="000000"/>
                <w:sz w:val="24"/>
                <w:szCs w:val="24"/>
              </w:rPr>
              <w:t>24</w:t>
            </w:r>
            <w:r w:rsidR="00EF40FE" w:rsidRPr="00797005">
              <w:rPr>
                <w:b/>
                <w:color w:val="000000"/>
                <w:sz w:val="24"/>
                <w:szCs w:val="24"/>
              </w:rPr>
              <w:t xml:space="preserve"> березня</w:t>
            </w:r>
            <w:r w:rsidRPr="00797005">
              <w:rPr>
                <w:b/>
                <w:color w:val="000000"/>
                <w:sz w:val="24"/>
                <w:szCs w:val="24"/>
              </w:rPr>
              <w:t xml:space="preserve"> 202</w:t>
            </w:r>
            <w:r w:rsidR="00CA1844" w:rsidRPr="00797005">
              <w:rPr>
                <w:b/>
                <w:color w:val="000000"/>
                <w:sz w:val="24"/>
                <w:szCs w:val="24"/>
              </w:rPr>
              <w:t>5</w:t>
            </w:r>
            <w:r w:rsidRPr="00797005">
              <w:rPr>
                <w:b/>
                <w:color w:val="000000"/>
                <w:sz w:val="24"/>
                <w:szCs w:val="24"/>
              </w:rPr>
              <w:t xml:space="preserve"> року</w:t>
            </w:r>
            <w:r w:rsidRPr="00797005">
              <w:rPr>
                <w:color w:val="000000"/>
                <w:sz w:val="24"/>
                <w:szCs w:val="24"/>
              </w:rPr>
              <w:t xml:space="preserve"> за адресою: м. Львів, вул. Мирослава Скорика, 17, кабінет управління роботи з персоналом або шляхом надсилання на електронну адресу:</w:t>
            </w:r>
            <w:r w:rsidRPr="00797005">
              <w:rPr>
                <w:rFonts w:ascii="Helvetica" w:hAnsi="Helvetica" w:cs="Helvetica"/>
                <w:color w:val="3C4043"/>
                <w:sz w:val="16"/>
                <w:szCs w:val="16"/>
              </w:rPr>
              <w:t xml:space="preserve"> </w:t>
            </w:r>
            <w:hyperlink r:id="rId9" w:tgtFrame="_blank" w:history="1">
              <w:r w:rsidRPr="00797005">
                <w:rPr>
                  <w:color w:val="0070C0"/>
                  <w:sz w:val="24"/>
                  <w:szCs w:val="24"/>
                </w:rPr>
                <w:t>personal.zahidmgu@gmail.com</w:t>
              </w:r>
            </w:hyperlink>
          </w:p>
        </w:tc>
      </w:tr>
      <w:tr w:rsidR="0046041A" w:rsidRPr="00C57C89" w:rsidTr="004F47C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B3326" w:rsidRDefault="0046041A" w:rsidP="004F47CE">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B14C4" w:rsidRPr="00797005" w:rsidRDefault="00797005" w:rsidP="00312C6A">
            <w:pPr>
              <w:pStyle w:val="rvps14"/>
              <w:spacing w:before="0" w:beforeAutospacing="0" w:after="0" w:afterAutospacing="0"/>
              <w:ind w:right="128"/>
              <w:jc w:val="both"/>
              <w:rPr>
                <w:color w:val="000000"/>
              </w:rPr>
            </w:pPr>
            <w:r w:rsidRPr="00797005">
              <w:t>25</w:t>
            </w:r>
            <w:r w:rsidR="00CA1844" w:rsidRPr="00797005">
              <w:t xml:space="preserve"> </w:t>
            </w:r>
            <w:r w:rsidR="00EF40FE" w:rsidRPr="00797005">
              <w:t>березня</w:t>
            </w:r>
            <w:r w:rsidR="0046041A" w:rsidRPr="00797005">
              <w:t xml:space="preserve"> 202</w:t>
            </w:r>
            <w:r w:rsidR="00CA1844" w:rsidRPr="00797005">
              <w:t>5</w:t>
            </w:r>
            <w:r w:rsidR="0046041A" w:rsidRPr="00797005">
              <w:t xml:space="preserve"> рок</w:t>
            </w:r>
            <w:r w:rsidR="00312C6A" w:rsidRPr="00797005">
              <w:t xml:space="preserve">у, </w:t>
            </w:r>
            <w:r w:rsidR="00312C6A" w:rsidRPr="00797005">
              <w:rPr>
                <w:color w:val="000000"/>
              </w:rPr>
              <w:t xml:space="preserve">за адресою: </w:t>
            </w:r>
          </w:p>
          <w:p w:rsidR="0046041A" w:rsidRPr="00797005" w:rsidRDefault="00312C6A" w:rsidP="00312C6A">
            <w:pPr>
              <w:pStyle w:val="rvps14"/>
              <w:spacing w:before="0" w:beforeAutospacing="0" w:after="0" w:afterAutospacing="0"/>
              <w:ind w:right="128"/>
              <w:jc w:val="both"/>
            </w:pPr>
            <w:r w:rsidRPr="00797005">
              <w:rPr>
                <w:color w:val="000000"/>
              </w:rPr>
              <w:t>м. Львів, вул. Мирослава Скорика, 17</w:t>
            </w:r>
            <w:r w:rsidR="00D95A22" w:rsidRPr="00797005">
              <w:rPr>
                <w:color w:val="000000"/>
              </w:rPr>
              <w:t>.</w:t>
            </w:r>
            <w:bookmarkStart w:id="0" w:name="_GoBack"/>
            <w:bookmarkEnd w:id="0"/>
          </w:p>
        </w:tc>
      </w:tr>
      <w:tr w:rsidR="0046041A" w:rsidRPr="00C57C89" w:rsidTr="004F47C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A86F07" w:rsidRPr="00C57C89" w:rsidTr="002A7B5A">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86F07" w:rsidRPr="00A86F07" w:rsidRDefault="00823B8F" w:rsidP="007B0054">
            <w:pPr>
              <w:pStyle w:val="41"/>
              <w:shd w:val="clear" w:color="auto" w:fill="auto"/>
              <w:tabs>
                <w:tab w:val="left" w:leader="underscore" w:pos="4203"/>
              </w:tabs>
              <w:spacing w:before="0" w:after="0" w:line="240" w:lineRule="auto"/>
              <w:ind w:right="40" w:firstLine="0"/>
              <w:jc w:val="both"/>
              <w:rPr>
                <w:rStyle w:val="4"/>
                <w:rFonts w:eastAsia="Calibri"/>
                <w:b/>
                <w:color w:val="000000"/>
                <w:sz w:val="24"/>
                <w:szCs w:val="24"/>
                <w:u w:val="none"/>
                <w:lang w:val="uk-UA" w:eastAsia="uk-UA"/>
              </w:rPr>
            </w:pPr>
            <w:r w:rsidRPr="00823B8F">
              <w:rPr>
                <w:rStyle w:val="st42"/>
                <w:b w:val="0"/>
                <w:sz w:val="24"/>
                <w:szCs w:val="24"/>
              </w:rPr>
              <w:t xml:space="preserve">ступінь вищої освіти </w:t>
            </w:r>
            <w:r w:rsidRPr="00823B8F">
              <w:rPr>
                <w:b w:val="0"/>
                <w:color w:val="000000"/>
                <w:sz w:val="24"/>
                <w:szCs w:val="24"/>
              </w:rPr>
              <w:t>не нижче бакалавра</w:t>
            </w:r>
            <w:r>
              <w:rPr>
                <w:rStyle w:val="st42"/>
                <w:b w:val="0"/>
                <w:sz w:val="24"/>
                <w:szCs w:val="24"/>
                <w:lang w:val="uk-UA"/>
              </w:rPr>
              <w:t xml:space="preserve"> </w:t>
            </w:r>
            <w:r w:rsidR="00A86F07" w:rsidRPr="00A86F07">
              <w:rPr>
                <w:rStyle w:val="st42"/>
                <w:b w:val="0"/>
                <w:sz w:val="24"/>
                <w:szCs w:val="24"/>
                <w:lang w:val="uk-UA"/>
              </w:rPr>
              <w:t>у галузі знань</w:t>
            </w:r>
            <w:r w:rsidR="00A86F07" w:rsidRPr="00A86F07">
              <w:rPr>
                <w:b w:val="0"/>
                <w:color w:val="000000"/>
                <w:sz w:val="24"/>
                <w:szCs w:val="24"/>
                <w:lang w:val="uk-UA"/>
              </w:rPr>
              <w:t xml:space="preserve"> </w:t>
            </w:r>
            <w:r w:rsidR="00A86F07" w:rsidRPr="00A86F07">
              <w:rPr>
                <w:rStyle w:val="st42"/>
                <w:b w:val="0"/>
                <w:sz w:val="24"/>
                <w:szCs w:val="24"/>
                <w:lang w:val="uk-UA"/>
              </w:rPr>
              <w:t>«</w:t>
            </w:r>
            <w:r w:rsidR="007B0054">
              <w:rPr>
                <w:rStyle w:val="st42"/>
                <w:b w:val="0"/>
                <w:sz w:val="24"/>
                <w:szCs w:val="24"/>
                <w:lang w:val="uk-UA"/>
              </w:rPr>
              <w:t>Право</w:t>
            </w:r>
            <w:r w:rsidR="00A86F07" w:rsidRPr="00A86F07">
              <w:rPr>
                <w:rStyle w:val="st42"/>
                <w:b w:val="0"/>
                <w:sz w:val="24"/>
                <w:szCs w:val="24"/>
                <w:lang w:val="uk-UA"/>
              </w:rPr>
              <w:t>».</w:t>
            </w:r>
          </w:p>
        </w:tc>
      </w:tr>
      <w:tr w:rsidR="00A86F07" w:rsidRPr="00C57C89" w:rsidTr="002A7B5A">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86F07" w:rsidRPr="00FA603D" w:rsidRDefault="00A86F07" w:rsidP="00823B8F">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 xml:space="preserve">Не </w:t>
            </w:r>
            <w:r w:rsidR="00823B8F">
              <w:rPr>
                <w:rStyle w:val="4"/>
                <w:rFonts w:eastAsia="Calibri"/>
                <w:sz w:val="24"/>
                <w:szCs w:val="24"/>
                <w:u w:val="none"/>
                <w:lang w:val="uk-UA" w:eastAsia="uk-UA"/>
              </w:rPr>
              <w:t>потребує</w:t>
            </w:r>
          </w:p>
        </w:tc>
      </w:tr>
      <w:tr w:rsidR="0046041A" w:rsidRPr="00C57C89" w:rsidTr="004F47C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right="125" w:firstLine="0"/>
              <w:rPr>
                <w:color w:val="000000"/>
                <w:sz w:val="24"/>
                <w:szCs w:val="24"/>
              </w:rPr>
            </w:pPr>
            <w:r w:rsidRPr="00C57C89">
              <w:rPr>
                <w:color w:val="000000"/>
                <w:sz w:val="24"/>
                <w:szCs w:val="24"/>
              </w:rPr>
              <w:t>вільне володіння державною мовою</w:t>
            </w:r>
            <w:r w:rsidR="00A86F07">
              <w:rPr>
                <w:color w:val="000000"/>
                <w:sz w:val="24"/>
                <w:szCs w:val="24"/>
              </w:rPr>
              <w:t>.</w:t>
            </w:r>
          </w:p>
        </w:tc>
      </w:tr>
      <w:tr w:rsidR="0046041A" w:rsidRPr="00C57C89" w:rsidTr="004F47C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6041A" w:rsidRPr="00C57C89" w:rsidTr="004F47C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6041A" w:rsidRPr="00C57C89" w:rsidTr="004F47C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6041A" w:rsidRPr="00C57C89" w:rsidRDefault="0046041A" w:rsidP="004F47CE">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6041A" w:rsidRPr="00C57C89" w:rsidRDefault="0046041A" w:rsidP="004F47CE">
            <w:pPr>
              <w:tabs>
                <w:tab w:val="left" w:pos="147"/>
              </w:tabs>
              <w:spacing w:after="20"/>
              <w:ind w:left="135" w:right="120" w:firstLine="12"/>
              <w:rPr>
                <w:sz w:val="24"/>
                <w:szCs w:val="24"/>
              </w:rPr>
            </w:pPr>
            <w:r w:rsidRPr="00C57C89">
              <w:rPr>
                <w:sz w:val="24"/>
                <w:szCs w:val="24"/>
              </w:rPr>
              <w:t>Знання:</w:t>
            </w:r>
          </w:p>
          <w:p w:rsidR="0046041A" w:rsidRPr="00C57C89" w:rsidRDefault="0046041A" w:rsidP="004F47CE">
            <w:pPr>
              <w:tabs>
                <w:tab w:val="left" w:pos="147"/>
              </w:tabs>
              <w:spacing w:after="20"/>
              <w:ind w:left="135" w:right="120" w:firstLine="12"/>
              <w:rPr>
                <w:sz w:val="24"/>
                <w:szCs w:val="24"/>
              </w:rPr>
            </w:pPr>
            <w:r w:rsidRPr="00C57C89">
              <w:rPr>
                <w:sz w:val="24"/>
                <w:szCs w:val="24"/>
              </w:rPr>
              <w:t>Конституції України;</w:t>
            </w:r>
          </w:p>
          <w:p w:rsidR="0046041A" w:rsidRPr="00C57C89" w:rsidRDefault="0046041A" w:rsidP="004F47CE">
            <w:pPr>
              <w:tabs>
                <w:tab w:val="left" w:pos="147"/>
              </w:tabs>
              <w:spacing w:after="20"/>
              <w:ind w:left="135" w:right="120" w:firstLine="12"/>
              <w:rPr>
                <w:sz w:val="24"/>
                <w:szCs w:val="24"/>
              </w:rPr>
            </w:pPr>
            <w:r w:rsidRPr="00C57C89">
              <w:rPr>
                <w:sz w:val="24"/>
                <w:szCs w:val="24"/>
              </w:rPr>
              <w:t>Закону України «Про державну службу»;</w:t>
            </w:r>
          </w:p>
          <w:p w:rsidR="0046041A" w:rsidRPr="00C57C89" w:rsidRDefault="0046041A" w:rsidP="004F47C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46041A" w:rsidRPr="00C57C89" w:rsidRDefault="0046041A" w:rsidP="004F47CE">
            <w:pPr>
              <w:tabs>
                <w:tab w:val="left" w:pos="147"/>
              </w:tabs>
              <w:spacing w:after="20"/>
              <w:ind w:left="135" w:right="120" w:firstLine="12"/>
              <w:rPr>
                <w:sz w:val="24"/>
                <w:szCs w:val="24"/>
              </w:rPr>
            </w:pPr>
            <w:r w:rsidRPr="00C57C89">
              <w:rPr>
                <w:sz w:val="24"/>
                <w:szCs w:val="24"/>
              </w:rPr>
              <w:t>та іншого законодавства</w:t>
            </w:r>
          </w:p>
        </w:tc>
      </w:tr>
      <w:tr w:rsidR="0046041A" w:rsidRPr="00C57C89" w:rsidTr="004F47C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B2549" w:rsidRPr="007B2549" w:rsidRDefault="007B2549" w:rsidP="007B2549">
            <w:pPr>
              <w:tabs>
                <w:tab w:val="left" w:pos="147"/>
              </w:tabs>
              <w:ind w:right="106" w:firstLine="0"/>
              <w:rPr>
                <w:rStyle w:val="4"/>
                <w:rFonts w:eastAsia="Calibri"/>
                <w:b w:val="0"/>
                <w:bCs w:val="0"/>
                <w:sz w:val="24"/>
                <w:szCs w:val="24"/>
                <w:u w:val="none"/>
              </w:rPr>
            </w:pPr>
            <w:r w:rsidRPr="007B2549">
              <w:rPr>
                <w:rStyle w:val="4"/>
                <w:rFonts w:eastAsia="Calibri"/>
                <w:b w:val="0"/>
                <w:sz w:val="24"/>
                <w:szCs w:val="24"/>
                <w:u w:val="none"/>
              </w:rPr>
              <w:t>Знання:</w:t>
            </w:r>
          </w:p>
          <w:p w:rsidR="007B2549" w:rsidRPr="007B2549" w:rsidRDefault="007B2549" w:rsidP="007B2549">
            <w:pPr>
              <w:pStyle w:val="a6"/>
              <w:tabs>
                <w:tab w:val="left" w:pos="147"/>
              </w:tabs>
              <w:ind w:right="106"/>
              <w:jc w:val="both"/>
              <w:rPr>
                <w:rStyle w:val="4"/>
                <w:b w:val="0"/>
                <w:bCs w:val="0"/>
                <w:sz w:val="24"/>
                <w:szCs w:val="24"/>
                <w:u w:val="none"/>
                <w:lang w:eastAsia="uk-UA"/>
              </w:rPr>
            </w:pPr>
            <w:r w:rsidRPr="007B2549">
              <w:rPr>
                <w:rStyle w:val="4"/>
                <w:b w:val="0"/>
                <w:sz w:val="24"/>
                <w:szCs w:val="24"/>
                <w:u w:val="none"/>
                <w:lang w:eastAsia="uk-UA"/>
              </w:rPr>
              <w:t xml:space="preserve">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7B2549" w:rsidRPr="007B2549" w:rsidRDefault="007B2549" w:rsidP="007B2549">
            <w:pPr>
              <w:tabs>
                <w:tab w:val="left" w:pos="147"/>
              </w:tabs>
              <w:ind w:right="106" w:firstLine="0"/>
              <w:rPr>
                <w:rStyle w:val="4"/>
                <w:rFonts w:eastAsia="Calibri"/>
                <w:b w:val="0"/>
                <w:bCs w:val="0"/>
                <w:sz w:val="24"/>
                <w:szCs w:val="24"/>
                <w:u w:val="none"/>
              </w:rPr>
            </w:pPr>
            <w:r w:rsidRPr="007B2549">
              <w:rPr>
                <w:rStyle w:val="4"/>
                <w:rFonts w:eastAsia="Calibri"/>
                <w:b w:val="0"/>
                <w:sz w:val="24"/>
                <w:szCs w:val="24"/>
                <w:u w:val="none"/>
              </w:rPr>
              <w:t xml:space="preserve"> Закону України «Про основні принципи та вимоги до безпечності та якості харчових продуктів»;</w:t>
            </w:r>
          </w:p>
          <w:p w:rsidR="007B2549" w:rsidRPr="007B2549" w:rsidRDefault="007B2549" w:rsidP="007B2549">
            <w:pPr>
              <w:pStyle w:val="a6"/>
              <w:tabs>
                <w:tab w:val="left" w:pos="147"/>
              </w:tabs>
              <w:ind w:right="106"/>
              <w:jc w:val="both"/>
              <w:rPr>
                <w:rStyle w:val="4"/>
                <w:b w:val="0"/>
                <w:bCs w:val="0"/>
                <w:sz w:val="24"/>
                <w:szCs w:val="24"/>
                <w:u w:val="none"/>
                <w:lang w:eastAsia="uk-UA"/>
              </w:rPr>
            </w:pPr>
            <w:r w:rsidRPr="007B2549">
              <w:rPr>
                <w:rStyle w:val="4"/>
                <w:b w:val="0"/>
                <w:sz w:val="24"/>
                <w:szCs w:val="24"/>
                <w:u w:val="none"/>
                <w:lang w:eastAsia="uk-UA"/>
              </w:rPr>
              <w:lastRenderedPageBreak/>
              <w:t xml:space="preserve"> Закону України «Про ветеринарну медицину»;</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Style w:val="4"/>
                <w:b w:val="0"/>
                <w:sz w:val="24"/>
                <w:szCs w:val="24"/>
                <w:u w:val="none"/>
                <w:lang w:eastAsia="uk-UA"/>
              </w:rPr>
              <w:t xml:space="preserve"> Закону України «</w:t>
            </w:r>
            <w:r w:rsidRPr="007B254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безпечність та гігієну кормів»;</w:t>
            </w:r>
          </w:p>
          <w:p w:rsidR="007B2549" w:rsidRPr="007B2549" w:rsidRDefault="007B2549" w:rsidP="007B2549">
            <w:pPr>
              <w:pStyle w:val="a6"/>
              <w:tabs>
                <w:tab w:val="left" w:pos="147"/>
              </w:tabs>
              <w:ind w:right="106"/>
              <w:jc w:val="both"/>
              <w:rPr>
                <w:rFonts w:ascii="Times New Roman" w:hAnsi="Times New Roman"/>
                <w:bCs/>
                <w:sz w:val="24"/>
                <w:szCs w:val="24"/>
                <w:lang w:val="ru-RU"/>
              </w:rPr>
            </w:pPr>
            <w:r w:rsidRPr="007B2549">
              <w:rPr>
                <w:rFonts w:ascii="Times New Roman" w:hAnsi="Times New Roman"/>
                <w:bCs/>
                <w:sz w:val="24"/>
                <w:szCs w:val="24"/>
              </w:rPr>
              <w:t xml:space="preserve"> Митного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Господарського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Господарського процесуального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Цивільного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Кодексу адміністративного судочинства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публічні закупівлі»;</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звернення громадян»;</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доступ до публічної інформації»;</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охорону праці»;</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виконавче провадження»;</w:t>
            </w:r>
          </w:p>
          <w:p w:rsidR="007B2549" w:rsidRPr="007B2549" w:rsidRDefault="007B2549" w:rsidP="007B2549">
            <w:pPr>
              <w:pStyle w:val="a6"/>
              <w:jc w:val="both"/>
              <w:rPr>
                <w:rFonts w:ascii="Times New Roman" w:hAnsi="Times New Roman"/>
                <w:sz w:val="24"/>
                <w:szCs w:val="24"/>
              </w:rPr>
            </w:pPr>
            <w:r w:rsidRPr="007B2549">
              <w:rPr>
                <w:rFonts w:ascii="Times New Roman" w:hAnsi="Times New Roman"/>
                <w:sz w:val="24"/>
                <w:szCs w:val="24"/>
              </w:rPr>
              <w:t xml:space="preserve"> 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7B2549" w:rsidRPr="007B2549" w:rsidRDefault="007B2549" w:rsidP="001D303B">
            <w:pPr>
              <w:tabs>
                <w:tab w:val="left" w:pos="147"/>
              </w:tabs>
              <w:ind w:right="106" w:firstLine="0"/>
              <w:rPr>
                <w:rFonts w:eastAsiaTheme="minorEastAsia"/>
                <w:bCs/>
                <w:sz w:val="24"/>
                <w:szCs w:val="24"/>
                <w:lang w:eastAsia="ru-RU"/>
              </w:rPr>
            </w:pPr>
            <w:r w:rsidRPr="007B2549">
              <w:rPr>
                <w:sz w:val="24"/>
                <w:szCs w:val="24"/>
              </w:rPr>
              <w:t xml:space="preserve"> </w:t>
            </w:r>
            <w:r w:rsidRPr="007B2549">
              <w:rPr>
                <w:bCs/>
                <w:sz w:val="24"/>
                <w:szCs w:val="24"/>
              </w:rPr>
              <w:t>Постанов Кабінету Міністрів України:</w:t>
            </w:r>
          </w:p>
          <w:p w:rsidR="007B2549" w:rsidRPr="007B2549" w:rsidRDefault="007B2549" w:rsidP="001D303B">
            <w:pPr>
              <w:pStyle w:val="a4"/>
              <w:shd w:val="clear" w:color="auto" w:fill="auto"/>
              <w:tabs>
                <w:tab w:val="left" w:pos="0"/>
                <w:tab w:val="left" w:pos="294"/>
              </w:tabs>
              <w:spacing w:after="0" w:line="240" w:lineRule="auto"/>
              <w:ind w:left="147" w:right="106" w:hanging="20"/>
              <w:rPr>
                <w:sz w:val="24"/>
                <w:szCs w:val="24"/>
                <w:lang w:val="uk-UA"/>
              </w:rPr>
            </w:pPr>
            <w:r w:rsidRPr="007B2549">
              <w:rPr>
                <w:sz w:val="24"/>
                <w:szCs w:val="24"/>
                <w:lang w:val="uk-UA"/>
              </w:rPr>
              <w:t>від 24.10.2018 № 960 “</w:t>
            </w:r>
            <w:hyperlink r:id="rId10" w:anchor="Text" w:history="1">
              <w:r w:rsidRPr="007B254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7B2549">
              <w:rPr>
                <w:sz w:val="24"/>
                <w:szCs w:val="24"/>
                <w:lang w:val="uk-UA"/>
              </w:rPr>
              <w:t xml:space="preserve">“, </w:t>
            </w:r>
          </w:p>
          <w:p w:rsidR="007B2549" w:rsidRPr="007B2549" w:rsidRDefault="007B2549" w:rsidP="001D303B">
            <w:pPr>
              <w:pStyle w:val="a4"/>
              <w:shd w:val="clear" w:color="auto" w:fill="auto"/>
              <w:tabs>
                <w:tab w:val="left" w:pos="147"/>
                <w:tab w:val="left" w:pos="294"/>
              </w:tabs>
              <w:spacing w:after="0" w:line="240" w:lineRule="auto"/>
              <w:ind w:right="106" w:firstLine="0"/>
              <w:rPr>
                <w:sz w:val="24"/>
                <w:szCs w:val="24"/>
                <w:lang w:val="uk-UA"/>
              </w:rPr>
            </w:pPr>
            <w:r w:rsidRPr="007B2549">
              <w:rPr>
                <w:sz w:val="24"/>
                <w:szCs w:val="24"/>
                <w:lang w:val="uk-UA"/>
              </w:rPr>
              <w:t>від 21.10.2020 № 971 ”</w:t>
            </w:r>
            <w:hyperlink r:id="rId11" w:anchor="n20" w:history="1">
              <w:r w:rsidRPr="007B254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7B2549">
              <w:rPr>
                <w:sz w:val="24"/>
                <w:szCs w:val="24"/>
                <w:lang w:val="uk-UA"/>
              </w:rPr>
              <w:t>“, від 30.12.2015 № 1147 “</w:t>
            </w:r>
            <w:hyperlink r:id="rId12" w:anchor="Text" w:history="1">
              <w:r w:rsidRPr="007B254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7B2549">
              <w:rPr>
                <w:sz w:val="24"/>
                <w:szCs w:val="24"/>
                <w:lang w:val="uk-UA"/>
              </w:rPr>
              <w:t>ї”,</w:t>
            </w:r>
          </w:p>
          <w:p w:rsidR="0046041A" w:rsidRPr="007B2549" w:rsidRDefault="007B2549" w:rsidP="001D303B">
            <w:pPr>
              <w:pBdr>
                <w:top w:val="nil"/>
                <w:left w:val="nil"/>
                <w:bottom w:val="nil"/>
                <w:right w:val="nil"/>
                <w:between w:val="nil"/>
              </w:pBdr>
              <w:tabs>
                <w:tab w:val="left" w:pos="127"/>
                <w:tab w:val="left" w:pos="412"/>
              </w:tabs>
              <w:spacing w:after="20"/>
              <w:ind w:left="147" w:right="106" w:hanging="162"/>
              <w:rPr>
                <w:sz w:val="24"/>
                <w:szCs w:val="24"/>
              </w:rPr>
            </w:pPr>
            <w:r w:rsidRPr="007B2549">
              <w:rPr>
                <w:sz w:val="24"/>
                <w:szCs w:val="24"/>
              </w:rPr>
              <w:t xml:space="preserve"> 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tc>
      </w:tr>
    </w:tbl>
    <w:p w:rsidR="004651C8" w:rsidRPr="00C57C89" w:rsidRDefault="004651C8" w:rsidP="0048214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696" w:rsidRDefault="00996696" w:rsidP="00E42C9D">
      <w:r>
        <w:separator/>
      </w:r>
    </w:p>
  </w:endnote>
  <w:endnote w:type="continuationSeparator" w:id="0">
    <w:p w:rsidR="00996696" w:rsidRDefault="00996696" w:rsidP="00E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3" w:usb1="00000000" w:usb2="00000000" w:usb3="00000000" w:csb0="00000005"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696" w:rsidRDefault="00996696" w:rsidP="00E42C9D">
      <w:r>
        <w:separator/>
      </w:r>
    </w:p>
  </w:footnote>
  <w:footnote w:type="continuationSeparator" w:id="0">
    <w:p w:rsidR="00996696" w:rsidRDefault="00996696" w:rsidP="00E4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51637B84"/>
    <w:multiLevelType w:val="hybridMultilevel"/>
    <w:tmpl w:val="732274AC"/>
    <w:lvl w:ilvl="0" w:tplc="66043382">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9D"/>
    <w:rsid w:val="00000D55"/>
    <w:rsid w:val="0000160D"/>
    <w:rsid w:val="000150F8"/>
    <w:rsid w:val="000436AB"/>
    <w:rsid w:val="00050FEF"/>
    <w:rsid w:val="00080831"/>
    <w:rsid w:val="000A2017"/>
    <w:rsid w:val="000B10D5"/>
    <w:rsid w:val="000B7DA0"/>
    <w:rsid w:val="000C1277"/>
    <w:rsid w:val="000D0FCD"/>
    <w:rsid w:val="000E306B"/>
    <w:rsid w:val="000E4F5E"/>
    <w:rsid w:val="00104C72"/>
    <w:rsid w:val="00104FA8"/>
    <w:rsid w:val="00111069"/>
    <w:rsid w:val="001115AB"/>
    <w:rsid w:val="00115F17"/>
    <w:rsid w:val="00140F46"/>
    <w:rsid w:val="0014180D"/>
    <w:rsid w:val="00156B49"/>
    <w:rsid w:val="00167BE1"/>
    <w:rsid w:val="0017199C"/>
    <w:rsid w:val="001A657F"/>
    <w:rsid w:val="001B5C67"/>
    <w:rsid w:val="001C74FB"/>
    <w:rsid w:val="001C7937"/>
    <w:rsid w:val="001D1B08"/>
    <w:rsid w:val="001D303B"/>
    <w:rsid w:val="001D7C1B"/>
    <w:rsid w:val="001E3BC6"/>
    <w:rsid w:val="0020587D"/>
    <w:rsid w:val="00206138"/>
    <w:rsid w:val="002132F8"/>
    <w:rsid w:val="00241F3B"/>
    <w:rsid w:val="00250E1B"/>
    <w:rsid w:val="00252E94"/>
    <w:rsid w:val="00254C4E"/>
    <w:rsid w:val="00281274"/>
    <w:rsid w:val="00290670"/>
    <w:rsid w:val="002B443D"/>
    <w:rsid w:val="002B4BAA"/>
    <w:rsid w:val="002C375A"/>
    <w:rsid w:val="002E0F24"/>
    <w:rsid w:val="00304E44"/>
    <w:rsid w:val="00306741"/>
    <w:rsid w:val="00312B0C"/>
    <w:rsid w:val="00312C6A"/>
    <w:rsid w:val="00316D67"/>
    <w:rsid w:val="003220C2"/>
    <w:rsid w:val="00325FEF"/>
    <w:rsid w:val="00351DC1"/>
    <w:rsid w:val="00372377"/>
    <w:rsid w:val="00383603"/>
    <w:rsid w:val="00386F92"/>
    <w:rsid w:val="00392DFE"/>
    <w:rsid w:val="00393F77"/>
    <w:rsid w:val="003A7409"/>
    <w:rsid w:val="003B1985"/>
    <w:rsid w:val="003C2C1A"/>
    <w:rsid w:val="003C53F2"/>
    <w:rsid w:val="003E20CD"/>
    <w:rsid w:val="003F10C8"/>
    <w:rsid w:val="003F5D8C"/>
    <w:rsid w:val="00400472"/>
    <w:rsid w:val="00412969"/>
    <w:rsid w:val="00415E6A"/>
    <w:rsid w:val="00423DC1"/>
    <w:rsid w:val="00423F5C"/>
    <w:rsid w:val="0046041A"/>
    <w:rsid w:val="004651C8"/>
    <w:rsid w:val="00471C88"/>
    <w:rsid w:val="00482148"/>
    <w:rsid w:val="00490AE1"/>
    <w:rsid w:val="004917D5"/>
    <w:rsid w:val="00496C8E"/>
    <w:rsid w:val="004B238A"/>
    <w:rsid w:val="004B6031"/>
    <w:rsid w:val="004B69EA"/>
    <w:rsid w:val="004C0CF6"/>
    <w:rsid w:val="004D0A29"/>
    <w:rsid w:val="004D4851"/>
    <w:rsid w:val="004E024B"/>
    <w:rsid w:val="004F4154"/>
    <w:rsid w:val="0050007C"/>
    <w:rsid w:val="0050482A"/>
    <w:rsid w:val="005049AD"/>
    <w:rsid w:val="005065F4"/>
    <w:rsid w:val="00521B75"/>
    <w:rsid w:val="00522D13"/>
    <w:rsid w:val="0052366A"/>
    <w:rsid w:val="005329B6"/>
    <w:rsid w:val="00537916"/>
    <w:rsid w:val="0054196D"/>
    <w:rsid w:val="005472A5"/>
    <w:rsid w:val="005537D6"/>
    <w:rsid w:val="005841C3"/>
    <w:rsid w:val="00584CEF"/>
    <w:rsid w:val="005B1A12"/>
    <w:rsid w:val="005B50AD"/>
    <w:rsid w:val="005B627E"/>
    <w:rsid w:val="005C2178"/>
    <w:rsid w:val="005D3160"/>
    <w:rsid w:val="005F09C0"/>
    <w:rsid w:val="005F2AF5"/>
    <w:rsid w:val="005F7886"/>
    <w:rsid w:val="00600B94"/>
    <w:rsid w:val="00621CC1"/>
    <w:rsid w:val="00623A30"/>
    <w:rsid w:val="00630516"/>
    <w:rsid w:val="006419FA"/>
    <w:rsid w:val="00651EB2"/>
    <w:rsid w:val="00655674"/>
    <w:rsid w:val="0067109B"/>
    <w:rsid w:val="00674D1C"/>
    <w:rsid w:val="00683738"/>
    <w:rsid w:val="00693E29"/>
    <w:rsid w:val="006A1C66"/>
    <w:rsid w:val="006A58D6"/>
    <w:rsid w:val="006A68BF"/>
    <w:rsid w:val="006C706A"/>
    <w:rsid w:val="006F7AD0"/>
    <w:rsid w:val="0071187C"/>
    <w:rsid w:val="00730B49"/>
    <w:rsid w:val="0074256C"/>
    <w:rsid w:val="00742EA9"/>
    <w:rsid w:val="0075421F"/>
    <w:rsid w:val="007717DF"/>
    <w:rsid w:val="00771924"/>
    <w:rsid w:val="0077228D"/>
    <w:rsid w:val="00772622"/>
    <w:rsid w:val="0077591B"/>
    <w:rsid w:val="00783ECA"/>
    <w:rsid w:val="00797005"/>
    <w:rsid w:val="007B0054"/>
    <w:rsid w:val="007B239E"/>
    <w:rsid w:val="007B2549"/>
    <w:rsid w:val="007F3E66"/>
    <w:rsid w:val="007F5BB1"/>
    <w:rsid w:val="0081441D"/>
    <w:rsid w:val="00823B8F"/>
    <w:rsid w:val="00830F37"/>
    <w:rsid w:val="00831885"/>
    <w:rsid w:val="008405A1"/>
    <w:rsid w:val="00845DDF"/>
    <w:rsid w:val="0084794A"/>
    <w:rsid w:val="00850FE8"/>
    <w:rsid w:val="00873D70"/>
    <w:rsid w:val="008757EF"/>
    <w:rsid w:val="00876C2E"/>
    <w:rsid w:val="008907D3"/>
    <w:rsid w:val="00895281"/>
    <w:rsid w:val="009070FF"/>
    <w:rsid w:val="00917E09"/>
    <w:rsid w:val="00923EF5"/>
    <w:rsid w:val="00954C37"/>
    <w:rsid w:val="009851CB"/>
    <w:rsid w:val="00996696"/>
    <w:rsid w:val="009C5F79"/>
    <w:rsid w:val="009E2BB3"/>
    <w:rsid w:val="00A10803"/>
    <w:rsid w:val="00A11BA9"/>
    <w:rsid w:val="00A43AC2"/>
    <w:rsid w:val="00A478FF"/>
    <w:rsid w:val="00A81B1B"/>
    <w:rsid w:val="00A86F07"/>
    <w:rsid w:val="00A95524"/>
    <w:rsid w:val="00AA0A65"/>
    <w:rsid w:val="00AC4CFA"/>
    <w:rsid w:val="00AD6573"/>
    <w:rsid w:val="00B04559"/>
    <w:rsid w:val="00B14975"/>
    <w:rsid w:val="00B220D5"/>
    <w:rsid w:val="00B4534A"/>
    <w:rsid w:val="00B526E9"/>
    <w:rsid w:val="00B711D2"/>
    <w:rsid w:val="00B97B83"/>
    <w:rsid w:val="00BB14C4"/>
    <w:rsid w:val="00BB242D"/>
    <w:rsid w:val="00BD2680"/>
    <w:rsid w:val="00BE2C7A"/>
    <w:rsid w:val="00BF21C4"/>
    <w:rsid w:val="00BF7DED"/>
    <w:rsid w:val="00C12D0E"/>
    <w:rsid w:val="00C13719"/>
    <w:rsid w:val="00C14E88"/>
    <w:rsid w:val="00C21916"/>
    <w:rsid w:val="00C26C4E"/>
    <w:rsid w:val="00C37185"/>
    <w:rsid w:val="00C57C89"/>
    <w:rsid w:val="00C625F8"/>
    <w:rsid w:val="00C85167"/>
    <w:rsid w:val="00C92961"/>
    <w:rsid w:val="00CA12C5"/>
    <w:rsid w:val="00CA1844"/>
    <w:rsid w:val="00CA57C8"/>
    <w:rsid w:val="00CB3326"/>
    <w:rsid w:val="00CB4DCF"/>
    <w:rsid w:val="00CC15A7"/>
    <w:rsid w:val="00CE04FA"/>
    <w:rsid w:val="00CE149C"/>
    <w:rsid w:val="00CE1782"/>
    <w:rsid w:val="00CE7899"/>
    <w:rsid w:val="00D14919"/>
    <w:rsid w:val="00D24D94"/>
    <w:rsid w:val="00D44F14"/>
    <w:rsid w:val="00D50927"/>
    <w:rsid w:val="00D75C58"/>
    <w:rsid w:val="00D95A22"/>
    <w:rsid w:val="00D97DE0"/>
    <w:rsid w:val="00DC1959"/>
    <w:rsid w:val="00DC403E"/>
    <w:rsid w:val="00DE6274"/>
    <w:rsid w:val="00DE6FC9"/>
    <w:rsid w:val="00DF1144"/>
    <w:rsid w:val="00DF33D8"/>
    <w:rsid w:val="00DF547E"/>
    <w:rsid w:val="00E02AD9"/>
    <w:rsid w:val="00E405A0"/>
    <w:rsid w:val="00E42C9D"/>
    <w:rsid w:val="00E766D7"/>
    <w:rsid w:val="00E81F5C"/>
    <w:rsid w:val="00E97DF5"/>
    <w:rsid w:val="00EA1C73"/>
    <w:rsid w:val="00EA7E85"/>
    <w:rsid w:val="00EC6F9E"/>
    <w:rsid w:val="00EE2806"/>
    <w:rsid w:val="00EF40FE"/>
    <w:rsid w:val="00F07380"/>
    <w:rsid w:val="00F12D1A"/>
    <w:rsid w:val="00F23887"/>
    <w:rsid w:val="00F37C48"/>
    <w:rsid w:val="00F76CBD"/>
    <w:rsid w:val="00F771DE"/>
    <w:rsid w:val="00F828B7"/>
    <w:rsid w:val="00F873FC"/>
    <w:rsid w:val="00F92E5B"/>
    <w:rsid w:val="00FC642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87CA"/>
  <w15:docId w15:val="{3DAFEEF0-02ED-42C9-AE82-BDA66168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ий текст Знак"/>
    <w:basedOn w:val="a0"/>
    <w:link w:val="a4"/>
    <w:uiPriority w:val="99"/>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у виносці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212pt">
    <w:name w:val="Основной текст (2) + 12 pt"/>
    <w:aliases w:val="Не полужирный"/>
    <w:basedOn w:val="a0"/>
    <w:uiPriority w:val="99"/>
    <w:rsid w:val="00482148"/>
    <w:rPr>
      <w:rFonts w:ascii="Times New Roman" w:hAnsi="Times New Roman" w:cs="Times New Roman"/>
      <w:b/>
      <w:bCs/>
      <w:sz w:val="24"/>
      <w:szCs w:val="24"/>
      <w:shd w:val="clear" w:color="auto" w:fill="FFFFFF"/>
    </w:rPr>
  </w:style>
  <w:style w:type="character" w:customStyle="1" w:styleId="apple-converted-space">
    <w:name w:val="apple-converted-space"/>
    <w:basedOn w:val="a0"/>
    <w:rsid w:val="00482148"/>
  </w:style>
  <w:style w:type="character" w:customStyle="1" w:styleId="rvts23">
    <w:name w:val="rvts23"/>
    <w:basedOn w:val="a0"/>
    <w:rsid w:val="000B7DA0"/>
  </w:style>
  <w:style w:type="paragraph" w:customStyle="1" w:styleId="rvps2">
    <w:name w:val="rvps2"/>
    <w:basedOn w:val="a"/>
    <w:rsid w:val="000B7DA0"/>
    <w:pPr>
      <w:spacing w:before="100" w:beforeAutospacing="1" w:after="100" w:afterAutospacing="1"/>
      <w:ind w:firstLine="0"/>
      <w:jc w:val="left"/>
    </w:pPr>
    <w:rPr>
      <w:sz w:val="24"/>
      <w:szCs w:val="24"/>
      <w:lang w:val="ru-RU" w:eastAsia="ru-RU"/>
    </w:rPr>
  </w:style>
  <w:style w:type="character" w:customStyle="1" w:styleId="st42">
    <w:name w:val="st42"/>
    <w:rsid w:val="000B7DA0"/>
    <w:rPr>
      <w:rFonts w:ascii="Times New Roman" w:hAnsi="Times New Roman"/>
      <w:color w:val="000000"/>
    </w:rPr>
  </w:style>
  <w:style w:type="character" w:customStyle="1" w:styleId="2">
    <w:name w:val="Основной текст (2)_"/>
    <w:basedOn w:val="a0"/>
    <w:link w:val="21"/>
    <w:rsid w:val="0050482A"/>
    <w:rPr>
      <w:rFonts w:ascii="Times New Roman" w:hAnsi="Times New Roman" w:cs="Times New Roman"/>
      <w:b/>
      <w:bCs/>
      <w:sz w:val="26"/>
      <w:szCs w:val="26"/>
      <w:shd w:val="clear" w:color="auto" w:fill="FFFFFF"/>
    </w:rPr>
  </w:style>
  <w:style w:type="paragraph" w:customStyle="1" w:styleId="21">
    <w:name w:val="Основной текст (2)1"/>
    <w:basedOn w:val="a"/>
    <w:link w:val="2"/>
    <w:rsid w:val="0050482A"/>
    <w:pPr>
      <w:widowControl w:val="0"/>
      <w:shd w:val="clear" w:color="auto" w:fill="FFFFFF"/>
      <w:spacing w:line="594" w:lineRule="exact"/>
      <w:ind w:firstLine="0"/>
      <w:jc w:val="center"/>
    </w:pPr>
    <w:rPr>
      <w:rFonts w:eastAsiaTheme="minorHAnsi"/>
      <w:b/>
      <w:bCs/>
      <w:sz w:val="26"/>
      <w:szCs w:val="26"/>
      <w:lang w:val="ru-RU" w:eastAsia="en-US"/>
    </w:rPr>
  </w:style>
  <w:style w:type="character" w:customStyle="1" w:styleId="40">
    <w:name w:val="Основной текст (4)_"/>
    <w:basedOn w:val="a0"/>
    <w:link w:val="41"/>
    <w:uiPriority w:val="99"/>
    <w:rsid w:val="00A86F07"/>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A86F07"/>
    <w:pPr>
      <w:widowControl w:val="0"/>
      <w:shd w:val="clear" w:color="auto" w:fill="FFFFFF"/>
      <w:spacing w:before="180" w:after="180" w:line="317" w:lineRule="exact"/>
      <w:ind w:firstLine="3460"/>
      <w:jc w:val="left"/>
    </w:pPr>
    <w:rPr>
      <w:rFonts w:eastAsiaTheme="minorHAnsi"/>
      <w:b/>
      <w:bCs/>
      <w:sz w:val="25"/>
      <w:szCs w:val="25"/>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889-19" TargetMode="External"/><Relationship Id="rId12" Type="http://schemas.openxmlformats.org/officeDocument/2006/relationships/hyperlink" Target="https://zakon.rada.gov.ua/laws/show/1147-2015-%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0" Type="http://schemas.openxmlformats.org/officeDocument/2006/relationships/hyperlink" Target="https://zakon.rada.gov.ua/laws/show/960-2018-%D0%BF" TargetMode="External"/><Relationship Id="rId4" Type="http://schemas.openxmlformats.org/officeDocument/2006/relationships/webSettings" Target="webSettings.xml"/><Relationship Id="rId9" Type="http://schemas.openxmlformats.org/officeDocument/2006/relationships/hyperlink" Target="mailto:personal.zahidmgu@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4582</Words>
  <Characters>2613</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4</cp:revision>
  <cp:lastPrinted>2024-07-02T09:51:00Z</cp:lastPrinted>
  <dcterms:created xsi:type="dcterms:W3CDTF">2025-03-17T14:17:00Z</dcterms:created>
  <dcterms:modified xsi:type="dcterms:W3CDTF">2025-03-24T08:54:00Z</dcterms:modified>
</cp:coreProperties>
</file>