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B0F" w:rsidRDefault="00380B0F" w:rsidP="00380B0F">
      <w:pPr>
        <w:ind w:left="4956" w:firstLine="6"/>
        <w:rPr>
          <w:sz w:val="24"/>
          <w:szCs w:val="24"/>
        </w:rPr>
      </w:pPr>
      <w:r>
        <w:rPr>
          <w:sz w:val="24"/>
          <w:szCs w:val="24"/>
        </w:rPr>
        <w:t xml:space="preserve">Додаток ______ до наказу Західного </w:t>
      </w:r>
      <w:r>
        <w:rPr>
          <w:sz w:val="24"/>
          <w:szCs w:val="24"/>
          <w:lang w:eastAsia="ru-RU"/>
        </w:rPr>
        <w:t>міжрегіонального головного управління Державної служби України з питань безпечності харчових продуктів та захисту споживачів на державному кордоні</w:t>
      </w:r>
    </w:p>
    <w:p w:rsidR="00380B0F" w:rsidRDefault="00380B0F" w:rsidP="00380B0F">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від _______ № _________</w:t>
      </w:r>
    </w:p>
    <w:p w:rsidR="00380B0F" w:rsidRPr="00380B0F" w:rsidRDefault="00380B0F" w:rsidP="00A478FF">
      <w:pPr>
        <w:tabs>
          <w:tab w:val="left" w:pos="0"/>
          <w:tab w:val="left" w:pos="10206"/>
        </w:tabs>
        <w:ind w:firstLine="0"/>
        <w:jc w:val="center"/>
        <w:rPr>
          <w:b/>
          <w:sz w:val="24"/>
          <w:szCs w:val="24"/>
          <w:lang w:val="ru-RU"/>
        </w:rPr>
      </w:pPr>
    </w:p>
    <w:p w:rsidR="00A478FF" w:rsidRDefault="00A478FF" w:rsidP="00A478FF">
      <w:pPr>
        <w:tabs>
          <w:tab w:val="left" w:pos="0"/>
          <w:tab w:val="left" w:pos="10206"/>
        </w:tabs>
        <w:ind w:firstLine="0"/>
        <w:jc w:val="center"/>
        <w:rPr>
          <w:b/>
          <w:sz w:val="24"/>
          <w:szCs w:val="24"/>
        </w:rPr>
      </w:pPr>
      <w:r>
        <w:rPr>
          <w:b/>
          <w:sz w:val="24"/>
          <w:szCs w:val="24"/>
        </w:rPr>
        <w:t>ОГОЛОШЕННЯ</w:t>
      </w:r>
    </w:p>
    <w:p w:rsidR="00A478FF" w:rsidRPr="00F9467B" w:rsidRDefault="00A478FF" w:rsidP="00A478FF">
      <w:pPr>
        <w:tabs>
          <w:tab w:val="left" w:pos="0"/>
          <w:tab w:val="left" w:pos="10206"/>
        </w:tabs>
        <w:ind w:firstLine="0"/>
        <w:jc w:val="center"/>
        <w:rPr>
          <w:b/>
          <w:sz w:val="24"/>
          <w:szCs w:val="24"/>
        </w:rPr>
      </w:pPr>
      <w:r>
        <w:rPr>
          <w:b/>
          <w:sz w:val="24"/>
          <w:szCs w:val="24"/>
        </w:rPr>
        <w:t>про добір на вакантну</w:t>
      </w:r>
      <w:r w:rsidRPr="00C22555">
        <w:rPr>
          <w:b/>
          <w:sz w:val="24"/>
          <w:szCs w:val="24"/>
        </w:rPr>
        <w:t xml:space="preserve"> посад</w:t>
      </w:r>
      <w:r>
        <w:rPr>
          <w:b/>
          <w:sz w:val="24"/>
          <w:szCs w:val="24"/>
        </w:rPr>
        <w:t>у</w:t>
      </w:r>
      <w:r w:rsidRPr="00C22555">
        <w:rPr>
          <w:b/>
          <w:sz w:val="24"/>
          <w:szCs w:val="24"/>
        </w:rPr>
        <w:t xml:space="preserve"> державної служби категорії </w:t>
      </w:r>
      <w:r>
        <w:rPr>
          <w:b/>
          <w:sz w:val="24"/>
          <w:szCs w:val="24"/>
        </w:rPr>
        <w:t>«</w:t>
      </w:r>
      <w:r w:rsidR="000B7DA0">
        <w:rPr>
          <w:b/>
          <w:sz w:val="24"/>
          <w:szCs w:val="24"/>
        </w:rPr>
        <w:t>В</w:t>
      </w:r>
      <w:r w:rsidRPr="00C22555">
        <w:rPr>
          <w:b/>
          <w:sz w:val="24"/>
          <w:szCs w:val="24"/>
        </w:rPr>
        <w:t>»</w:t>
      </w:r>
      <w:r>
        <w:rPr>
          <w:b/>
          <w:sz w:val="24"/>
          <w:szCs w:val="24"/>
        </w:rPr>
        <w:t xml:space="preserve"> </w:t>
      </w:r>
      <w:r w:rsidRPr="000B7DA0">
        <w:rPr>
          <w:b/>
          <w:sz w:val="24"/>
          <w:szCs w:val="24"/>
        </w:rPr>
        <w:t xml:space="preserve">– </w:t>
      </w:r>
      <w:r w:rsidR="000B7DA0" w:rsidRPr="000B7DA0">
        <w:rPr>
          <w:rStyle w:val="rvts23"/>
          <w:b/>
          <w:color w:val="000000"/>
          <w:sz w:val="24"/>
          <w:szCs w:val="24"/>
        </w:rPr>
        <w:t xml:space="preserve">головного спеціаліста відділу </w:t>
      </w:r>
      <w:r w:rsidR="00380B0F">
        <w:rPr>
          <w:rStyle w:val="rvts23"/>
          <w:b/>
          <w:color w:val="000000"/>
          <w:sz w:val="24"/>
          <w:szCs w:val="24"/>
        </w:rPr>
        <w:t>роботи з персоналом</w:t>
      </w:r>
      <w:r w:rsidR="000B7DA0">
        <w:rPr>
          <w:rStyle w:val="rvts23"/>
          <w:b/>
          <w:color w:val="000000"/>
          <w:sz w:val="24"/>
          <w:szCs w:val="24"/>
        </w:rPr>
        <w:t xml:space="preserve"> </w:t>
      </w:r>
      <w:r w:rsidRPr="00167BE1">
        <w:rPr>
          <w:b/>
          <w:sz w:val="24"/>
          <w:szCs w:val="24"/>
        </w:rPr>
        <w:t xml:space="preserve">Управління </w:t>
      </w:r>
      <w:r w:rsidR="00783ECA">
        <w:rPr>
          <w:b/>
          <w:sz w:val="24"/>
          <w:szCs w:val="24"/>
        </w:rPr>
        <w:t>роботи з персоналом</w:t>
      </w:r>
      <w:r>
        <w:rPr>
          <w:b/>
          <w:sz w:val="24"/>
          <w:szCs w:val="24"/>
        </w:rPr>
        <w:t>,</w:t>
      </w:r>
      <w:r w:rsidRPr="00C22555">
        <w:rPr>
          <w:b/>
          <w:sz w:val="24"/>
          <w:szCs w:val="24"/>
        </w:rPr>
        <w:t xml:space="preserve"> </w:t>
      </w:r>
      <w:r w:rsidRPr="00C22555">
        <w:rPr>
          <w:b/>
          <w:sz w:val="24"/>
          <w:szCs w:val="24"/>
          <w:shd w:val="clear" w:color="auto" w:fill="FFFFFF"/>
        </w:rPr>
        <w:t>у період дії воєнного стан</w:t>
      </w:r>
      <w:r>
        <w:rPr>
          <w:b/>
          <w:sz w:val="24"/>
          <w:szCs w:val="24"/>
          <w:shd w:val="clear" w:color="auto" w:fill="FFFFFF"/>
        </w:rPr>
        <w:t>у</w:t>
      </w:r>
      <w:r>
        <w:rPr>
          <w:shd w:val="clear" w:color="auto" w:fill="FFFFFF"/>
        </w:rPr>
        <w:t xml:space="preserve"> </w:t>
      </w:r>
    </w:p>
    <w:p w:rsidR="00E42C9D" w:rsidRPr="0077591B" w:rsidRDefault="00E42C9D" w:rsidP="00E42C9D">
      <w:pPr>
        <w:pBdr>
          <w:top w:val="nil"/>
          <w:left w:val="nil"/>
          <w:bottom w:val="nil"/>
          <w:right w:val="nil"/>
          <w:between w:val="nil"/>
        </w:pBdr>
        <w:ind w:firstLine="0"/>
        <w:jc w:val="center"/>
        <w:rPr>
          <w:color w:val="000000"/>
          <w:sz w:val="26"/>
          <w:szCs w:val="26"/>
        </w:rPr>
      </w:pPr>
    </w:p>
    <w:tbl>
      <w:tblPr>
        <w:tblW w:w="97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16"/>
        <w:gridCol w:w="10"/>
        <w:gridCol w:w="2815"/>
        <w:gridCol w:w="20"/>
        <w:gridCol w:w="6520"/>
      </w:tblGrid>
      <w:tr w:rsidR="00E42C9D" w:rsidRPr="0077591B" w:rsidTr="007B239E">
        <w:trPr>
          <w:trHeight w:val="252"/>
        </w:trPr>
        <w:tc>
          <w:tcPr>
            <w:tcW w:w="9781"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77591B" w:rsidRDefault="00E42C9D" w:rsidP="00774AE5">
            <w:pPr>
              <w:pBdr>
                <w:top w:val="nil"/>
                <w:left w:val="nil"/>
                <w:bottom w:val="nil"/>
                <w:right w:val="nil"/>
                <w:between w:val="nil"/>
              </w:pBdr>
              <w:spacing w:after="20"/>
              <w:ind w:firstLine="0"/>
              <w:jc w:val="center"/>
              <w:rPr>
                <w:color w:val="000000"/>
                <w:sz w:val="26"/>
                <w:szCs w:val="26"/>
              </w:rPr>
            </w:pPr>
            <w:r w:rsidRPr="0077591B">
              <w:rPr>
                <w:color w:val="000000"/>
                <w:sz w:val="26"/>
                <w:szCs w:val="26"/>
              </w:rPr>
              <w:t>Загальні умови</w:t>
            </w:r>
          </w:p>
        </w:tc>
      </w:tr>
      <w:tr w:rsidR="00E42C9D" w:rsidRPr="00C57C89" w:rsidTr="000B7DA0">
        <w:trPr>
          <w:trHeight w:val="826"/>
        </w:trPr>
        <w:tc>
          <w:tcPr>
            <w:tcW w:w="326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Посадові обов’язки</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B7DA0" w:rsidRDefault="00B220D5" w:rsidP="00AD6573">
            <w:pPr>
              <w:autoSpaceDE w:val="0"/>
              <w:autoSpaceDN w:val="0"/>
              <w:adjustRightInd w:val="0"/>
              <w:ind w:left="-20" w:firstLine="0"/>
              <w:rPr>
                <w:sz w:val="24"/>
                <w:szCs w:val="24"/>
              </w:rPr>
            </w:pPr>
            <w:r w:rsidRPr="00B220D5">
              <w:rPr>
                <w:sz w:val="24"/>
                <w:szCs w:val="24"/>
              </w:rPr>
              <w:t>Здійснення роботи щодо оформлення вступу на державну службу, її проходження та припинення, підготовка проєктів наказів з кадрових питань.</w:t>
            </w:r>
          </w:p>
          <w:p w:rsidR="00B220D5" w:rsidRDefault="00B220D5" w:rsidP="00AD6573">
            <w:pPr>
              <w:autoSpaceDE w:val="0"/>
              <w:autoSpaceDN w:val="0"/>
              <w:adjustRightInd w:val="0"/>
              <w:ind w:left="-20" w:firstLine="0"/>
              <w:rPr>
                <w:color w:val="000000"/>
                <w:sz w:val="24"/>
                <w:szCs w:val="24"/>
              </w:rPr>
            </w:pPr>
            <w:r w:rsidRPr="00B220D5">
              <w:rPr>
                <w:color w:val="000000"/>
                <w:sz w:val="24"/>
                <w:szCs w:val="24"/>
              </w:rPr>
              <w:t>Забезпечення складення Присяги державного службовця особою, яка вперше вступає на державну службу, ознайомлення державних службовців з правилами внутрішнього службового розпорядку Західного МГУ, посадовими інструкціями та іншими документами. Оформлення і видача довідок з місця роботи працівника, опрацювання листків тимчасової непрацездатності. Здійсн</w:t>
            </w:r>
            <w:r>
              <w:rPr>
                <w:color w:val="000000"/>
                <w:sz w:val="24"/>
                <w:szCs w:val="24"/>
              </w:rPr>
              <w:t>ен</w:t>
            </w:r>
            <w:r w:rsidRPr="00B220D5">
              <w:rPr>
                <w:color w:val="000000"/>
                <w:sz w:val="24"/>
                <w:szCs w:val="24"/>
              </w:rPr>
              <w:t>ня роботи пов'язаної з обліком трудової діяльності, заповненням, обліком і зберіганням особових справ (особових карток) працівників Західного МГУ.</w:t>
            </w:r>
          </w:p>
          <w:p w:rsidR="00B220D5" w:rsidRDefault="00B220D5" w:rsidP="00AD6573">
            <w:pPr>
              <w:autoSpaceDE w:val="0"/>
              <w:autoSpaceDN w:val="0"/>
              <w:adjustRightInd w:val="0"/>
              <w:ind w:left="-20" w:firstLine="0"/>
              <w:rPr>
                <w:color w:val="000000"/>
                <w:sz w:val="24"/>
                <w:szCs w:val="24"/>
              </w:rPr>
            </w:pPr>
            <w:r w:rsidRPr="00B220D5">
              <w:rPr>
                <w:color w:val="000000"/>
                <w:sz w:val="24"/>
                <w:szCs w:val="24"/>
              </w:rPr>
              <w:t xml:space="preserve">Ведення документообігу та звітно-облікової документації відділу, перевірка достовірності  заповнення табелю обліку робочого часу структурними підрозділами Західного МГУ відповідно до графіку роботи виходу працівників.  </w:t>
            </w:r>
          </w:p>
          <w:p w:rsidR="00B220D5" w:rsidRDefault="00B220D5" w:rsidP="00AD6573">
            <w:pPr>
              <w:autoSpaceDE w:val="0"/>
              <w:autoSpaceDN w:val="0"/>
              <w:adjustRightInd w:val="0"/>
              <w:ind w:left="-20" w:firstLine="0"/>
              <w:rPr>
                <w:color w:val="000000"/>
                <w:sz w:val="24"/>
                <w:szCs w:val="24"/>
              </w:rPr>
            </w:pPr>
            <w:r w:rsidRPr="00B220D5">
              <w:rPr>
                <w:color w:val="000000"/>
                <w:sz w:val="24"/>
                <w:szCs w:val="24"/>
              </w:rPr>
              <w:t>Здійснення аналітичної та організаційної роботи з кадрового менеджменту, надання пропозицій безпосередньому керівнику та начальнику Управління роботи з персоналом щодо удосконалення роботи, розробляє і бере участь у розробленні проектів документів, що стосуються питань управління персоналом, трудових відносин та державної служби.</w:t>
            </w:r>
          </w:p>
          <w:p w:rsidR="00B220D5" w:rsidRPr="00C57C89" w:rsidRDefault="00B220D5" w:rsidP="00AD6573">
            <w:pPr>
              <w:autoSpaceDE w:val="0"/>
              <w:autoSpaceDN w:val="0"/>
              <w:adjustRightInd w:val="0"/>
              <w:ind w:left="-20" w:firstLine="0"/>
              <w:rPr>
                <w:color w:val="000000"/>
                <w:sz w:val="24"/>
                <w:szCs w:val="24"/>
              </w:rPr>
            </w:pPr>
            <w:r w:rsidRPr="00B220D5">
              <w:rPr>
                <w:color w:val="000000"/>
                <w:sz w:val="24"/>
                <w:szCs w:val="24"/>
              </w:rPr>
              <w:t>Надання консультативної допомоги працівникам Західного МГУ ДПСС України на державному кордоні, з питань, що належать до компетенції відділу. Виконання інших доручень безпосереднього керівника, а також обов’язків, реалізація яких необхідна для забезпечення діяльності відділу роботи з персоналом.</w:t>
            </w:r>
          </w:p>
        </w:tc>
      </w:tr>
      <w:tr w:rsidR="00E42C9D" w:rsidRPr="00C57C89" w:rsidTr="007B239E">
        <w:trPr>
          <w:trHeight w:val="998"/>
        </w:trPr>
        <w:tc>
          <w:tcPr>
            <w:tcW w:w="326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Умови оплати праці</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380B0F" w:rsidRPr="00C57C89" w:rsidRDefault="00380B0F" w:rsidP="00380B0F">
            <w:pPr>
              <w:pBdr>
                <w:top w:val="nil"/>
                <w:left w:val="nil"/>
                <w:bottom w:val="nil"/>
                <w:right w:val="nil"/>
                <w:between w:val="nil"/>
              </w:pBdr>
              <w:tabs>
                <w:tab w:val="left" w:pos="612"/>
              </w:tabs>
              <w:spacing w:after="20"/>
              <w:ind w:right="102" w:firstLine="0"/>
              <w:rPr>
                <w:color w:val="000000"/>
                <w:sz w:val="24"/>
                <w:szCs w:val="24"/>
              </w:rPr>
            </w:pPr>
            <w:r w:rsidRPr="00C57C89">
              <w:rPr>
                <w:color w:val="000000"/>
                <w:sz w:val="24"/>
                <w:szCs w:val="24"/>
              </w:rPr>
              <w:t xml:space="preserve">посадовий оклад – </w:t>
            </w:r>
            <w:r>
              <w:rPr>
                <w:color w:val="000000"/>
                <w:sz w:val="24"/>
                <w:szCs w:val="24"/>
              </w:rPr>
              <w:t>11855</w:t>
            </w:r>
            <w:r w:rsidRPr="00C57C89">
              <w:rPr>
                <w:color w:val="000000"/>
                <w:sz w:val="24"/>
                <w:szCs w:val="24"/>
              </w:rPr>
              <w:t>,00 грн.</w:t>
            </w:r>
          </w:p>
          <w:p w:rsidR="00E42C9D" w:rsidRPr="00C57C89" w:rsidRDefault="00380B0F" w:rsidP="00380B0F">
            <w:pPr>
              <w:tabs>
                <w:tab w:val="left" w:pos="612"/>
              </w:tabs>
              <w:spacing w:after="20"/>
              <w:ind w:right="102" w:firstLine="0"/>
              <w:rPr>
                <w:sz w:val="24"/>
                <w:szCs w:val="24"/>
              </w:rPr>
            </w:pPr>
            <w:r w:rsidRPr="00C57C89">
              <w:rPr>
                <w:color w:val="000000"/>
                <w:sz w:val="24"/>
                <w:szCs w:val="24"/>
              </w:rPr>
              <w:t>надбавки, доплати, премії та компенсації</w:t>
            </w:r>
            <w:r w:rsidRPr="00C57C89">
              <w:rPr>
                <w:sz w:val="24"/>
                <w:szCs w:val="24"/>
              </w:rPr>
              <w:t xml:space="preserve"> відповідно до статті 52 Закону України «Про державну службу»</w:t>
            </w:r>
            <w:r>
              <w:rPr>
                <w:sz w:val="24"/>
                <w:szCs w:val="24"/>
              </w:rPr>
              <w:t>.</w:t>
            </w:r>
          </w:p>
        </w:tc>
      </w:tr>
      <w:tr w:rsidR="00E42C9D" w:rsidRPr="00C57C89" w:rsidTr="007B239E">
        <w:trPr>
          <w:trHeight w:val="87"/>
        </w:trPr>
        <w:tc>
          <w:tcPr>
            <w:tcW w:w="326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Інформація про строковість чи безстроковість призначення на посаду</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50007C" w:rsidP="00CB3326">
            <w:pPr>
              <w:ind w:firstLine="0"/>
              <w:rPr>
                <w:sz w:val="24"/>
                <w:szCs w:val="24"/>
              </w:rPr>
            </w:pPr>
            <w:r>
              <w:rPr>
                <w:sz w:val="24"/>
                <w:szCs w:val="24"/>
              </w:rPr>
              <w:t>строково</w:t>
            </w:r>
          </w:p>
          <w:p w:rsidR="00E42C9D" w:rsidRPr="0067109B" w:rsidRDefault="00CB3326" w:rsidP="00BF21C4">
            <w:pPr>
              <w:ind w:firstLine="0"/>
              <w:rPr>
                <w:sz w:val="24"/>
                <w:szCs w:val="24"/>
                <w:lang w:eastAsia="en-US"/>
              </w:rPr>
            </w:pPr>
            <w:r w:rsidRPr="0067109B">
              <w:rPr>
                <w:sz w:val="24"/>
                <w:szCs w:val="24"/>
              </w:rPr>
              <w:t>призначення особи</w:t>
            </w:r>
            <w:r w:rsidR="0050007C" w:rsidRPr="0067109B">
              <w:rPr>
                <w:sz w:val="24"/>
                <w:szCs w:val="24"/>
              </w:rPr>
              <w:t xml:space="preserve"> </w:t>
            </w:r>
            <w:r w:rsidR="0050007C" w:rsidRPr="0067109B">
              <w:rPr>
                <w:color w:val="000000"/>
                <w:sz w:val="24"/>
                <w:szCs w:val="24"/>
                <w:shd w:val="clear" w:color="auto" w:fill="FFFFFF"/>
              </w:rPr>
              <w:t xml:space="preserve">на посаду </w:t>
            </w:r>
            <w:r w:rsidR="00250E1B" w:rsidRPr="00250E1B">
              <w:rPr>
                <w:sz w:val="24"/>
                <w:szCs w:val="24"/>
              </w:rPr>
              <w:t>начальника відділу роботи з персоналом Управління роботи з персоналом</w:t>
            </w:r>
            <w:r w:rsidR="00250E1B">
              <w:rPr>
                <w:color w:val="000000"/>
                <w:sz w:val="24"/>
                <w:szCs w:val="24"/>
                <w:shd w:val="clear" w:color="auto" w:fill="FFFFFF"/>
              </w:rPr>
              <w:t xml:space="preserve"> </w:t>
            </w:r>
            <w:r w:rsidR="0050007C" w:rsidRPr="0067109B">
              <w:rPr>
                <w:color w:val="000000"/>
                <w:sz w:val="24"/>
                <w:szCs w:val="24"/>
                <w:shd w:val="clear" w:color="auto" w:fill="FFFFFF"/>
              </w:rPr>
              <w:t xml:space="preserve">до призначення на цю посаду переможця конкурсу або до спливу дванадцятимісячного строку після припинення чи скасування </w:t>
            </w:r>
            <w:r w:rsidR="0050007C" w:rsidRPr="0067109B">
              <w:rPr>
                <w:color w:val="000000"/>
                <w:sz w:val="24"/>
                <w:szCs w:val="24"/>
                <w:shd w:val="clear" w:color="auto" w:fill="FFFFFF"/>
              </w:rPr>
              <w:lastRenderedPageBreak/>
              <w:t>воєнного стану</w:t>
            </w:r>
          </w:p>
        </w:tc>
      </w:tr>
      <w:tr w:rsidR="00E42C9D" w:rsidRPr="00C57C89" w:rsidTr="00206138">
        <w:trPr>
          <w:trHeight w:val="87"/>
        </w:trPr>
        <w:tc>
          <w:tcPr>
            <w:tcW w:w="326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lastRenderedPageBreak/>
              <w:t>Перелік інформації, необхідної для участі в конкурсі, та строк її подання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7B239E" w:rsidRPr="006B17DA" w:rsidRDefault="0050007C" w:rsidP="007B239E">
            <w:pPr>
              <w:pStyle w:val="aa"/>
              <w:spacing w:before="0"/>
              <w:ind w:right="127" w:firstLine="0"/>
              <w:jc w:val="both"/>
              <w:rPr>
                <w:rFonts w:ascii="Times New Roman" w:hAnsi="Times New Roman"/>
                <w:sz w:val="24"/>
                <w:szCs w:val="24"/>
              </w:rPr>
            </w:pPr>
            <w:r>
              <w:rPr>
                <w:rFonts w:ascii="Times New Roman" w:hAnsi="Times New Roman"/>
                <w:sz w:val="24"/>
                <w:szCs w:val="24"/>
              </w:rPr>
              <w:t>1</w:t>
            </w:r>
            <w:r w:rsidR="007B239E" w:rsidRPr="006B17DA">
              <w:rPr>
                <w:rFonts w:ascii="Times New Roman" w:hAnsi="Times New Roman"/>
                <w:sz w:val="24"/>
                <w:szCs w:val="24"/>
              </w:rPr>
              <w:t>) резюме за формою згідно з додатком 2</w:t>
            </w:r>
            <w:r w:rsidR="007B239E" w:rsidRPr="006B17DA">
              <w:rPr>
                <w:rFonts w:ascii="Times New Roman" w:hAnsi="Times New Roman"/>
                <w:sz w:val="24"/>
                <w:szCs w:val="24"/>
                <w:vertAlign w:val="superscript"/>
              </w:rPr>
              <w:t>1</w:t>
            </w:r>
            <w:r w:rsidR="007B239E" w:rsidRPr="006B17DA">
              <w:rPr>
                <w:rFonts w:ascii="Times New Roman" w:hAnsi="Times New Roman"/>
                <w:sz w:val="24"/>
                <w:szCs w:val="24"/>
              </w:rPr>
              <w:t xml:space="preserve"> до Порядку проведення конкурсу на зайняття посад державної служби, затвердженого постановою Кабінету Міністрів України від 25 березня 2016 року № 246 (зі змінами), в якому обов’язково зазначається така інформація:</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прізвище, ім’я, по батькові кандидата;</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реквізити документа, що посвідчує особу та підтверджує громадянство України;</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підтвердження наявності відповідного ступеня вищої освіти;</w:t>
            </w:r>
          </w:p>
          <w:p w:rsidR="00206138" w:rsidRDefault="007B239E" w:rsidP="007B239E">
            <w:pPr>
              <w:pStyle w:val="aa"/>
              <w:spacing w:before="0"/>
              <w:ind w:right="127" w:firstLine="0"/>
              <w:jc w:val="both"/>
              <w:rPr>
                <w:rFonts w:ascii="Times New Roman" w:hAnsi="Times New Roman" w:cs="Times New Roman"/>
                <w:sz w:val="24"/>
                <w:szCs w:val="24"/>
              </w:rPr>
            </w:pPr>
            <w:r w:rsidRPr="006B17DA">
              <w:rPr>
                <w:rFonts w:ascii="Times New Roman" w:hAnsi="Times New Roman" w:cs="Times New Roman"/>
                <w:sz w:val="24"/>
                <w:szCs w:val="24"/>
              </w:rPr>
              <w:t>-</w:t>
            </w:r>
            <w:r w:rsidR="00490AE1">
              <w:rPr>
                <w:rFonts w:ascii="Times New Roman" w:hAnsi="Times New Roman" w:cs="Times New Roman"/>
                <w:sz w:val="24"/>
                <w:szCs w:val="24"/>
              </w:rPr>
              <w:t xml:space="preserve"> </w:t>
            </w:r>
            <w:r w:rsidRPr="006B17DA">
              <w:rPr>
                <w:rFonts w:ascii="Times New Roman" w:hAnsi="Times New Roman" w:cs="Times New Roman"/>
                <w:color w:val="000000"/>
                <w:sz w:val="24"/>
                <w:szCs w:val="24"/>
                <w:shd w:val="clear" w:color="auto" w:fill="FFFFFF"/>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r w:rsidRPr="006B17DA">
              <w:rPr>
                <w:rFonts w:ascii="Times New Roman" w:hAnsi="Times New Roman" w:cs="Times New Roman"/>
                <w:sz w:val="24"/>
                <w:szCs w:val="24"/>
              </w:rPr>
              <w:t>;</w:t>
            </w:r>
          </w:p>
          <w:p w:rsidR="00206138" w:rsidRPr="00206138" w:rsidRDefault="00206138" w:rsidP="007B239E">
            <w:pPr>
              <w:pStyle w:val="aa"/>
              <w:spacing w:before="0"/>
              <w:ind w:right="12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6138">
              <w:rPr>
                <w:rFonts w:ascii="Times New Roman" w:hAnsi="Times New Roman" w:cs="Times New Roman"/>
                <w:sz w:val="24"/>
                <w:szCs w:val="24"/>
                <w:shd w:val="clear" w:color="auto" w:fill="FFFFFF"/>
              </w:rPr>
              <w:t>контактний номер телефону та адреса електронної пошти</w:t>
            </w:r>
            <w:r>
              <w:rPr>
                <w:rFonts w:ascii="Times New Roman" w:hAnsi="Times New Roman" w:cs="Times New Roman"/>
                <w:sz w:val="24"/>
                <w:szCs w:val="24"/>
                <w:shd w:val="clear" w:color="auto" w:fill="FFFFFF"/>
              </w:rPr>
              <w:t>;</w:t>
            </w:r>
            <w:r w:rsidRPr="00206138">
              <w:rPr>
                <w:rFonts w:ascii="Times New Roman" w:hAnsi="Times New Roman" w:cs="Times New Roman"/>
                <w:sz w:val="24"/>
                <w:szCs w:val="24"/>
              </w:rPr>
              <w:t xml:space="preserve"> </w:t>
            </w:r>
          </w:p>
          <w:p w:rsidR="007B239E" w:rsidRDefault="0067109B" w:rsidP="007B239E">
            <w:pPr>
              <w:shd w:val="clear" w:color="auto" w:fill="FFFFFF"/>
              <w:tabs>
                <w:tab w:val="left" w:pos="612"/>
              </w:tabs>
              <w:spacing w:after="20"/>
              <w:ind w:right="102" w:firstLine="0"/>
              <w:rPr>
                <w:sz w:val="24"/>
                <w:szCs w:val="24"/>
              </w:rPr>
            </w:pPr>
            <w:r>
              <w:rPr>
                <w:sz w:val="24"/>
                <w:szCs w:val="24"/>
              </w:rPr>
              <w:t>2)</w:t>
            </w:r>
            <w:r w:rsidR="007B239E" w:rsidRPr="0067109B">
              <w:rPr>
                <w:sz w:val="24"/>
                <w:szCs w:val="24"/>
              </w:rPr>
              <w:t xml:space="preserve"> </w:t>
            </w:r>
            <w:r w:rsidRPr="0067109B">
              <w:rPr>
                <w:color w:val="212529"/>
                <w:sz w:val="24"/>
                <w:szCs w:val="24"/>
                <w:shd w:val="clear" w:color="auto" w:fill="FFFFFF"/>
              </w:rPr>
              <w:t>заповнен</w:t>
            </w:r>
            <w:r>
              <w:rPr>
                <w:color w:val="212529"/>
                <w:sz w:val="24"/>
                <w:szCs w:val="24"/>
                <w:shd w:val="clear" w:color="auto" w:fill="FFFFFF"/>
              </w:rPr>
              <w:t>а</w:t>
            </w:r>
            <w:r w:rsidRPr="0067109B">
              <w:rPr>
                <w:color w:val="212529"/>
                <w:sz w:val="24"/>
                <w:szCs w:val="24"/>
                <w:shd w:val="clear" w:color="auto" w:fill="FFFFFF"/>
              </w:rPr>
              <w:t> </w:t>
            </w:r>
            <w:hyperlink r:id="rId7" w:tgtFrame="_blank" w:history="1">
              <w:r w:rsidRPr="0067109B">
                <w:rPr>
                  <w:rStyle w:val="a3"/>
                  <w:color w:val="auto"/>
                  <w:sz w:val="24"/>
                  <w:szCs w:val="24"/>
                  <w:u w:val="none"/>
                  <w:bdr w:val="none" w:sz="0" w:space="0" w:color="auto" w:frame="1"/>
                  <w:shd w:val="clear" w:color="auto" w:fill="FFFFFF"/>
                </w:rPr>
                <w:t>особов</w:t>
              </w:r>
              <w:r>
                <w:rPr>
                  <w:rStyle w:val="a3"/>
                  <w:color w:val="auto"/>
                  <w:sz w:val="24"/>
                  <w:szCs w:val="24"/>
                  <w:u w:val="none"/>
                  <w:bdr w:val="none" w:sz="0" w:space="0" w:color="auto" w:frame="1"/>
                  <w:shd w:val="clear" w:color="auto" w:fill="FFFFFF"/>
                </w:rPr>
                <w:t>а</w:t>
              </w:r>
              <w:r w:rsidRPr="0067109B">
                <w:rPr>
                  <w:rStyle w:val="a3"/>
                  <w:color w:val="auto"/>
                  <w:sz w:val="24"/>
                  <w:szCs w:val="24"/>
                  <w:u w:val="none"/>
                  <w:bdr w:val="none" w:sz="0" w:space="0" w:color="auto" w:frame="1"/>
                  <w:shd w:val="clear" w:color="auto" w:fill="FFFFFF"/>
                </w:rPr>
                <w:t xml:space="preserve"> картк</w:t>
              </w:r>
              <w:r>
                <w:rPr>
                  <w:rStyle w:val="a3"/>
                  <w:color w:val="auto"/>
                  <w:sz w:val="24"/>
                  <w:szCs w:val="24"/>
                  <w:u w:val="none"/>
                  <w:bdr w:val="none" w:sz="0" w:space="0" w:color="auto" w:frame="1"/>
                  <w:shd w:val="clear" w:color="auto" w:fill="FFFFFF"/>
                </w:rPr>
                <w:t>а державного службовця</w:t>
              </w:r>
              <w:r w:rsidRPr="0067109B">
                <w:rPr>
                  <w:rStyle w:val="a3"/>
                  <w:color w:val="auto"/>
                  <w:sz w:val="24"/>
                  <w:szCs w:val="24"/>
                  <w:u w:val="none"/>
                  <w:bdr w:val="none" w:sz="0" w:space="0" w:color="auto" w:frame="1"/>
                  <w:shd w:val="clear" w:color="auto" w:fill="FFFFFF"/>
                </w:rPr>
                <w:t xml:space="preserve"> встановленого зразка</w:t>
              </w:r>
            </w:hyperlink>
          </w:p>
          <w:p w:rsidR="0067109B" w:rsidRDefault="0067109B" w:rsidP="007B239E">
            <w:pPr>
              <w:shd w:val="clear" w:color="auto" w:fill="FFFFFF"/>
              <w:tabs>
                <w:tab w:val="left" w:pos="612"/>
              </w:tabs>
              <w:spacing w:after="20"/>
              <w:ind w:right="102" w:firstLine="0"/>
              <w:rPr>
                <w:sz w:val="24"/>
                <w:szCs w:val="24"/>
                <w:shd w:val="clear" w:color="auto" w:fill="FFFFFF"/>
              </w:rPr>
            </w:pPr>
            <w:r>
              <w:rPr>
                <w:sz w:val="24"/>
                <w:szCs w:val="24"/>
              </w:rPr>
              <w:t xml:space="preserve">3) </w:t>
            </w:r>
            <w:r>
              <w:rPr>
                <w:sz w:val="24"/>
                <w:szCs w:val="24"/>
                <w:shd w:val="clear" w:color="auto" w:fill="FFFFFF"/>
              </w:rPr>
              <w:t>к</w:t>
            </w:r>
            <w:r w:rsidRPr="0067109B">
              <w:rPr>
                <w:sz w:val="24"/>
                <w:szCs w:val="24"/>
                <w:shd w:val="clear" w:color="auto" w:fill="FFFFFF"/>
              </w:rPr>
              <w:t>опія паспорта та ідентифікаційного номеру</w:t>
            </w:r>
            <w:r>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Pr>
                <w:sz w:val="24"/>
                <w:szCs w:val="24"/>
                <w:shd w:val="clear" w:color="auto" w:fill="FFFFFF"/>
              </w:rPr>
              <w:t xml:space="preserve">4) </w:t>
            </w:r>
            <w:r w:rsidRPr="0067109B">
              <w:rPr>
                <w:sz w:val="24"/>
                <w:szCs w:val="24"/>
                <w:shd w:val="clear" w:color="auto" w:fill="FFFFFF"/>
              </w:rPr>
              <w:t>копії документів про освіту;</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sidRPr="0067109B">
              <w:rPr>
                <w:sz w:val="24"/>
                <w:szCs w:val="24"/>
                <w:shd w:val="clear" w:color="auto" w:fill="FFFFFF"/>
              </w:rPr>
              <w:t>5) копія військового квитка (для військовослужбовців або військовозобов’язаних)</w:t>
            </w:r>
            <w:r w:rsidR="00206138">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rPr>
            </w:pPr>
            <w:r w:rsidRPr="0067109B">
              <w:rPr>
                <w:sz w:val="24"/>
                <w:szCs w:val="24"/>
                <w:shd w:val="clear" w:color="auto" w:fill="FFFFFF"/>
              </w:rPr>
              <w:t>6) копія трудової книжки</w:t>
            </w:r>
            <w:r w:rsidR="00206138">
              <w:rPr>
                <w:sz w:val="24"/>
                <w:szCs w:val="24"/>
                <w:shd w:val="clear" w:color="auto" w:fill="FFFFFF"/>
              </w:rPr>
              <w:t>;</w:t>
            </w:r>
          </w:p>
          <w:p w:rsidR="00E42C9D" w:rsidRDefault="0067109B" w:rsidP="007B239E">
            <w:pPr>
              <w:pStyle w:val="aa"/>
              <w:spacing w:before="0"/>
              <w:ind w:right="127" w:firstLine="0"/>
              <w:jc w:val="both"/>
              <w:rPr>
                <w:rFonts w:ascii="Times New Roman" w:hAnsi="Times New Roman"/>
                <w:sz w:val="24"/>
                <w:szCs w:val="24"/>
              </w:rPr>
            </w:pPr>
            <w:r>
              <w:rPr>
                <w:rFonts w:ascii="Times New Roman" w:hAnsi="Times New Roman"/>
                <w:sz w:val="24"/>
                <w:szCs w:val="24"/>
              </w:rPr>
              <w:t>7</w:t>
            </w:r>
            <w:r w:rsidR="007B239E" w:rsidRPr="00854D73">
              <w:rPr>
                <w:rFonts w:ascii="Times New Roman" w:hAnsi="Times New Roman"/>
                <w:sz w:val="24"/>
                <w:szCs w:val="24"/>
              </w:rPr>
              <w:t>)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4"/>
                <w:szCs w:val="24"/>
              </w:rPr>
              <w:t xml:space="preserve"> (в разі наявності)</w:t>
            </w:r>
            <w:r w:rsidR="007B239E" w:rsidRPr="00854D73">
              <w:rPr>
                <w:rFonts w:ascii="Times New Roman" w:hAnsi="Times New Roman"/>
                <w:sz w:val="24"/>
                <w:szCs w:val="24"/>
              </w:rPr>
              <w:t>.</w:t>
            </w:r>
          </w:p>
          <w:p w:rsidR="00206138" w:rsidRPr="00206138" w:rsidRDefault="00206138" w:rsidP="00206138">
            <w:pPr>
              <w:pStyle w:val="ab"/>
              <w:shd w:val="clear" w:color="auto" w:fill="FFFFFF"/>
              <w:spacing w:before="0" w:beforeAutospacing="0" w:after="180" w:afterAutospacing="0"/>
              <w:jc w:val="both"/>
              <w:textAlignment w:val="baseline"/>
              <w:rPr>
                <w:color w:val="000000"/>
              </w:rPr>
            </w:pPr>
            <w:r w:rsidRPr="00206138">
              <w:rPr>
                <w:color w:val="000000"/>
              </w:rPr>
              <w:t>Сертифікат</w:t>
            </w:r>
            <w:r>
              <w:rPr>
                <w:color w:val="000000"/>
              </w:rPr>
              <w:t xml:space="preserve"> </w:t>
            </w:r>
            <w:r w:rsidRPr="00854D73">
              <w:t>про рівень володіння державною мовою</w:t>
            </w:r>
            <w:r w:rsidRPr="00206138">
              <w:rPr>
                <w:color w:val="000000"/>
              </w:rPr>
              <w:t xml:space="preserve"> має бути поданий протягом трьох місяців з дня припинення чи скасування воєнного стану. Звертаємо увагу, що у разі неподання державним службовцем зазначеного сертифіката, така особа звільняється із займаної посади протягом трьох робочих днів.</w:t>
            </w:r>
          </w:p>
          <w:p w:rsidR="0084794A" w:rsidRPr="00F23887" w:rsidRDefault="00380B0F" w:rsidP="00024ED2">
            <w:pPr>
              <w:pStyle w:val="a4"/>
              <w:shd w:val="clear" w:color="auto" w:fill="auto"/>
              <w:tabs>
                <w:tab w:val="left" w:pos="446"/>
              </w:tabs>
              <w:spacing w:after="0" w:line="240" w:lineRule="auto"/>
              <w:ind w:firstLine="0"/>
              <w:rPr>
                <w:rFonts w:eastAsia="Calibri"/>
                <w:sz w:val="24"/>
                <w:szCs w:val="24"/>
                <w:lang w:eastAsia="uk-UA"/>
              </w:rPr>
            </w:pPr>
            <w:r w:rsidRPr="00CA57C8">
              <w:rPr>
                <w:b/>
                <w:color w:val="000000"/>
                <w:sz w:val="24"/>
                <w:szCs w:val="24"/>
                <w:lang w:val="uk-UA"/>
              </w:rPr>
              <w:t xml:space="preserve">Термін подачі документів до 17 год. 00 хв. </w:t>
            </w:r>
            <w:r w:rsidR="00024ED2" w:rsidRPr="00024ED2">
              <w:rPr>
                <w:b/>
                <w:color w:val="000000"/>
                <w:sz w:val="24"/>
                <w:szCs w:val="24"/>
              </w:rPr>
              <w:t xml:space="preserve">26 </w:t>
            </w:r>
            <w:r w:rsidR="00024ED2">
              <w:rPr>
                <w:b/>
                <w:color w:val="000000"/>
                <w:sz w:val="24"/>
                <w:szCs w:val="24"/>
                <w:lang w:val="uk-UA"/>
              </w:rPr>
              <w:t xml:space="preserve">лютого </w:t>
            </w:r>
            <w:r w:rsidRPr="00CA57C8">
              <w:rPr>
                <w:b/>
                <w:color w:val="000000"/>
                <w:sz w:val="24"/>
                <w:szCs w:val="24"/>
                <w:lang w:val="uk-UA"/>
              </w:rPr>
              <w:t>202</w:t>
            </w:r>
            <w:r>
              <w:rPr>
                <w:b/>
                <w:color w:val="000000"/>
                <w:sz w:val="24"/>
                <w:szCs w:val="24"/>
                <w:lang w:val="uk-UA"/>
              </w:rPr>
              <w:t>4</w:t>
            </w:r>
            <w:r w:rsidRPr="00CA57C8">
              <w:rPr>
                <w:b/>
                <w:color w:val="000000"/>
                <w:sz w:val="24"/>
                <w:szCs w:val="24"/>
                <w:lang w:val="uk-UA"/>
              </w:rPr>
              <w:t xml:space="preserve"> року</w:t>
            </w:r>
            <w:r w:rsidRPr="00CA57C8">
              <w:rPr>
                <w:color w:val="000000"/>
                <w:sz w:val="24"/>
                <w:szCs w:val="24"/>
                <w:lang w:val="uk-UA"/>
              </w:rPr>
              <w:t xml:space="preserve"> за адресою: м. Львів, вул. </w:t>
            </w:r>
            <w:r>
              <w:rPr>
                <w:color w:val="000000"/>
                <w:sz w:val="24"/>
                <w:szCs w:val="24"/>
                <w:lang w:val="uk-UA"/>
              </w:rPr>
              <w:t>М.Скорика</w:t>
            </w:r>
            <w:r w:rsidRPr="00CA57C8">
              <w:rPr>
                <w:color w:val="000000"/>
                <w:sz w:val="24"/>
                <w:szCs w:val="24"/>
                <w:lang w:val="uk-UA"/>
              </w:rPr>
              <w:t>, 17, кабінет управління роботи з персоналом або</w:t>
            </w:r>
            <w:r w:rsidRPr="009C5F79">
              <w:rPr>
                <w:color w:val="000000"/>
                <w:sz w:val="24"/>
                <w:szCs w:val="24"/>
                <w:lang w:val="uk-UA"/>
              </w:rPr>
              <w:t xml:space="preserve"> шляхом надсилання на електронну адресу</w:t>
            </w:r>
            <w:r>
              <w:rPr>
                <w:color w:val="000000"/>
                <w:sz w:val="24"/>
                <w:szCs w:val="24"/>
                <w:lang w:val="uk-UA"/>
              </w:rPr>
              <w:t>:</w:t>
            </w:r>
            <w:r w:rsidRPr="009C5F79">
              <w:rPr>
                <w:color w:val="000000"/>
                <w:sz w:val="24"/>
                <w:szCs w:val="24"/>
                <w:lang w:val="uk-UA"/>
              </w:rPr>
              <w:t xml:space="preserve"> </w:t>
            </w:r>
            <w:r w:rsidRPr="00143D54">
              <w:rPr>
                <w:color w:val="1F497D" w:themeColor="text2"/>
                <w:sz w:val="24"/>
                <w:szCs w:val="24"/>
                <w:shd w:val="clear" w:color="auto" w:fill="E9EEF6"/>
              </w:rPr>
              <w:t>personal.zahidmgu@gmail.com</w:t>
            </w:r>
          </w:p>
        </w:tc>
      </w:tr>
      <w:tr w:rsidR="00A478FF" w:rsidRPr="00C57C89" w:rsidTr="007B239E">
        <w:trPr>
          <w:trHeight w:val="463"/>
        </w:trPr>
        <w:tc>
          <w:tcPr>
            <w:tcW w:w="326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478FF" w:rsidRPr="00CB3326" w:rsidRDefault="00A478FF" w:rsidP="009C5F79">
            <w:pPr>
              <w:spacing w:after="20"/>
              <w:ind w:left="127" w:right="126" w:firstLine="0"/>
              <w:jc w:val="left"/>
              <w:rPr>
                <w:sz w:val="24"/>
                <w:szCs w:val="24"/>
              </w:rPr>
            </w:pPr>
            <w:r w:rsidRPr="00CB3326">
              <w:rPr>
                <w:sz w:val="24"/>
                <w:szCs w:val="24"/>
              </w:rPr>
              <w:t xml:space="preserve">Місце або спосіб проведення співбесіди </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380B0F" w:rsidRPr="00CB3326" w:rsidRDefault="00024ED2" w:rsidP="00380B0F">
            <w:pPr>
              <w:pStyle w:val="rvps14"/>
              <w:spacing w:before="0" w:beforeAutospacing="0" w:after="0" w:afterAutospacing="0"/>
              <w:ind w:right="128"/>
              <w:jc w:val="both"/>
            </w:pPr>
            <w:r>
              <w:rPr>
                <w:lang w:val="ru-RU"/>
              </w:rPr>
              <w:t>27 лютого</w:t>
            </w:r>
            <w:r w:rsidR="00380B0F">
              <w:rPr>
                <w:lang w:val="ru-RU"/>
              </w:rPr>
              <w:t xml:space="preserve"> 2024</w:t>
            </w:r>
            <w:r w:rsidR="00380B0F" w:rsidRPr="00CB3326">
              <w:t xml:space="preserve"> року </w:t>
            </w:r>
          </w:p>
          <w:p w:rsidR="00A478FF" w:rsidRPr="00C3484B" w:rsidRDefault="00380B0F" w:rsidP="00380B0F">
            <w:pPr>
              <w:ind w:firstLine="0"/>
              <w:rPr>
                <w:sz w:val="24"/>
                <w:szCs w:val="24"/>
                <w:lang w:val="ru-RU"/>
              </w:rPr>
            </w:pPr>
            <w:r w:rsidRPr="009C5F79">
              <w:rPr>
                <w:color w:val="000000"/>
                <w:sz w:val="24"/>
                <w:szCs w:val="24"/>
              </w:rPr>
              <w:t xml:space="preserve">м. Львів, вул. </w:t>
            </w:r>
            <w:r>
              <w:rPr>
                <w:color w:val="000000"/>
                <w:sz w:val="24"/>
                <w:szCs w:val="24"/>
              </w:rPr>
              <w:t>М.Скорика</w:t>
            </w:r>
            <w:r w:rsidRPr="009C5F79">
              <w:rPr>
                <w:color w:val="000000"/>
                <w:sz w:val="24"/>
                <w:szCs w:val="24"/>
              </w:rPr>
              <w:t>, 17</w:t>
            </w:r>
            <w:r>
              <w:rPr>
                <w:color w:val="000000"/>
                <w:sz w:val="24"/>
                <w:szCs w:val="24"/>
              </w:rPr>
              <w:t>.</w:t>
            </w:r>
          </w:p>
        </w:tc>
      </w:tr>
      <w:tr w:rsidR="00104FA8" w:rsidRPr="00C57C89" w:rsidTr="007B239E">
        <w:trPr>
          <w:trHeight w:val="87"/>
        </w:trPr>
        <w:tc>
          <w:tcPr>
            <w:tcW w:w="9781"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Кваліфікаційні вимоги</w:t>
            </w:r>
          </w:p>
        </w:tc>
      </w:tr>
      <w:tr w:rsidR="000B7DA0" w:rsidRPr="00C57C89" w:rsidTr="007B239E">
        <w:trPr>
          <w:trHeight w:val="385"/>
        </w:trPr>
        <w:tc>
          <w:tcPr>
            <w:tcW w:w="426"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B7DA0" w:rsidRPr="00C57C89" w:rsidRDefault="000B7DA0"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B7DA0" w:rsidRPr="00C57C89" w:rsidRDefault="000B7DA0"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Освіта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B7DA0" w:rsidRPr="00C57C89" w:rsidRDefault="000B7DA0" w:rsidP="00527811">
            <w:pPr>
              <w:pBdr>
                <w:top w:val="nil"/>
                <w:left w:val="nil"/>
                <w:bottom w:val="nil"/>
                <w:right w:val="nil"/>
                <w:between w:val="nil"/>
              </w:pBdr>
              <w:spacing w:after="20"/>
              <w:ind w:right="125" w:firstLine="0"/>
              <w:rPr>
                <w:color w:val="000000"/>
                <w:sz w:val="24"/>
                <w:szCs w:val="24"/>
              </w:rPr>
            </w:pPr>
            <w:r w:rsidRPr="00703393">
              <w:rPr>
                <w:rStyle w:val="st42"/>
                <w:sz w:val="24"/>
                <w:szCs w:val="24"/>
              </w:rPr>
              <w:t xml:space="preserve">ступінь вищої освіти </w:t>
            </w:r>
            <w:r w:rsidRPr="00703393">
              <w:rPr>
                <w:color w:val="000000"/>
                <w:sz w:val="24"/>
                <w:szCs w:val="24"/>
              </w:rPr>
              <w:t xml:space="preserve">не нижче </w:t>
            </w:r>
            <w:r w:rsidRPr="00C57C89">
              <w:rPr>
                <w:color w:val="000000"/>
                <w:sz w:val="24"/>
                <w:szCs w:val="24"/>
              </w:rPr>
              <w:t xml:space="preserve">бакалавра </w:t>
            </w:r>
            <w:r w:rsidRPr="00703393">
              <w:rPr>
                <w:rStyle w:val="st42"/>
                <w:sz w:val="24"/>
                <w:szCs w:val="24"/>
              </w:rPr>
              <w:t>у галузі знань</w:t>
            </w:r>
            <w:r>
              <w:rPr>
                <w:rStyle w:val="st42"/>
                <w:sz w:val="24"/>
                <w:szCs w:val="24"/>
              </w:rPr>
              <w:t xml:space="preserve"> </w:t>
            </w:r>
            <w:r w:rsidRPr="00703393">
              <w:rPr>
                <w:rStyle w:val="st42"/>
                <w:sz w:val="24"/>
                <w:szCs w:val="24"/>
              </w:rPr>
              <w:t>«Управління та адміністрування», «Право»</w:t>
            </w:r>
            <w:r>
              <w:rPr>
                <w:rStyle w:val="st42"/>
                <w:sz w:val="24"/>
                <w:szCs w:val="24"/>
              </w:rPr>
              <w:t xml:space="preserve">, </w:t>
            </w:r>
            <w:r w:rsidRPr="005D1499">
              <w:rPr>
                <w:rStyle w:val="st42"/>
                <w:sz w:val="24"/>
                <w:szCs w:val="24"/>
              </w:rPr>
              <w:t>«</w:t>
            </w:r>
            <w:r w:rsidRPr="005D1499">
              <w:rPr>
                <w:sz w:val="24"/>
                <w:szCs w:val="24"/>
                <w:shd w:val="clear" w:color="auto" w:fill="FFFFFF"/>
              </w:rPr>
              <w:t>Соціальні та поведінкові науки»</w:t>
            </w:r>
            <w:r w:rsidRPr="005D1499">
              <w:rPr>
                <w:rStyle w:val="st42"/>
                <w:sz w:val="24"/>
                <w:szCs w:val="24"/>
              </w:rPr>
              <w:t>.</w:t>
            </w:r>
          </w:p>
        </w:tc>
      </w:tr>
      <w:tr w:rsidR="000B7DA0" w:rsidRPr="00C57C89" w:rsidTr="007B239E">
        <w:trPr>
          <w:trHeight w:val="181"/>
        </w:trPr>
        <w:tc>
          <w:tcPr>
            <w:tcW w:w="426"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B7DA0" w:rsidRPr="00C57C89" w:rsidRDefault="000B7DA0"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B7DA0" w:rsidRPr="00C57C89" w:rsidRDefault="000B7DA0" w:rsidP="0077591B">
            <w:pPr>
              <w:pBdr>
                <w:top w:val="nil"/>
                <w:left w:val="nil"/>
                <w:bottom w:val="nil"/>
                <w:right w:val="nil"/>
                <w:between w:val="nil"/>
              </w:pBdr>
              <w:spacing w:after="20"/>
              <w:ind w:left="118" w:right="268" w:firstLine="0"/>
              <w:jc w:val="left"/>
              <w:rPr>
                <w:color w:val="000000"/>
                <w:sz w:val="24"/>
                <w:szCs w:val="24"/>
              </w:rPr>
            </w:pPr>
            <w:r w:rsidRPr="00C57C89">
              <w:rPr>
                <w:color w:val="000000"/>
                <w:sz w:val="24"/>
                <w:szCs w:val="24"/>
              </w:rPr>
              <w:t>Досвід 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B7DA0" w:rsidRPr="00C57C89" w:rsidRDefault="000B7DA0" w:rsidP="00527811">
            <w:pPr>
              <w:pBdr>
                <w:top w:val="nil"/>
                <w:left w:val="nil"/>
                <w:bottom w:val="nil"/>
                <w:right w:val="nil"/>
                <w:between w:val="nil"/>
              </w:pBdr>
              <w:spacing w:after="20"/>
              <w:ind w:right="125" w:firstLine="0"/>
              <w:rPr>
                <w:color w:val="000000"/>
                <w:sz w:val="24"/>
                <w:szCs w:val="24"/>
              </w:rPr>
            </w:pPr>
            <w:r w:rsidRPr="00C57C89">
              <w:rPr>
                <w:color w:val="000000"/>
                <w:sz w:val="24"/>
                <w:szCs w:val="24"/>
              </w:rPr>
              <w:t>не потребує</w:t>
            </w:r>
          </w:p>
        </w:tc>
      </w:tr>
      <w:tr w:rsidR="000B7DA0" w:rsidRPr="00C57C89" w:rsidTr="007B239E">
        <w:trPr>
          <w:trHeight w:val="225"/>
        </w:trPr>
        <w:tc>
          <w:tcPr>
            <w:tcW w:w="426"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B7DA0" w:rsidRPr="00C57C89" w:rsidRDefault="000B7DA0"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B7DA0" w:rsidRPr="00C57C89" w:rsidRDefault="000B7DA0"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Володіння державною мовою</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B7DA0" w:rsidRPr="00C57C89" w:rsidRDefault="000B7DA0" w:rsidP="00527811">
            <w:pPr>
              <w:pBdr>
                <w:top w:val="nil"/>
                <w:left w:val="nil"/>
                <w:bottom w:val="nil"/>
                <w:right w:val="nil"/>
                <w:between w:val="nil"/>
              </w:pBdr>
              <w:spacing w:after="20"/>
              <w:ind w:right="125" w:firstLine="0"/>
              <w:rPr>
                <w:color w:val="000000"/>
                <w:sz w:val="24"/>
                <w:szCs w:val="24"/>
              </w:rPr>
            </w:pPr>
            <w:r w:rsidRPr="00C57C89">
              <w:rPr>
                <w:color w:val="000000"/>
                <w:sz w:val="24"/>
                <w:szCs w:val="24"/>
              </w:rPr>
              <w:t>вільне володіння державною мовою</w:t>
            </w:r>
          </w:p>
        </w:tc>
      </w:tr>
      <w:tr w:rsidR="00482148" w:rsidRPr="00C57C89" w:rsidTr="008C2946">
        <w:trPr>
          <w:trHeight w:val="55"/>
        </w:trPr>
        <w:tc>
          <w:tcPr>
            <w:tcW w:w="9781"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82148" w:rsidRPr="00C57C89" w:rsidRDefault="00482148" w:rsidP="008C2946">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Професійні знання</w:t>
            </w:r>
          </w:p>
        </w:tc>
      </w:tr>
      <w:tr w:rsidR="00482148" w:rsidRPr="00C57C89" w:rsidTr="008C2946">
        <w:trPr>
          <w:trHeight w:val="87"/>
        </w:trPr>
        <w:tc>
          <w:tcPr>
            <w:tcW w:w="324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82148" w:rsidRPr="00C57C89" w:rsidRDefault="00482148" w:rsidP="008C2946">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82148" w:rsidRPr="00C57C89" w:rsidRDefault="00482148" w:rsidP="008C2946">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482148" w:rsidRPr="00C57C89" w:rsidTr="008C2946">
        <w:trPr>
          <w:trHeight w:val="87"/>
        </w:trPr>
        <w:tc>
          <w:tcPr>
            <w:tcW w:w="4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82148" w:rsidRPr="00C57C89" w:rsidRDefault="00482148" w:rsidP="008C2946">
            <w:pPr>
              <w:spacing w:after="20"/>
              <w:ind w:firstLine="0"/>
              <w:jc w:val="left"/>
              <w:rPr>
                <w:sz w:val="24"/>
                <w:szCs w:val="24"/>
              </w:rPr>
            </w:pPr>
            <w:r w:rsidRPr="00C57C89">
              <w:rPr>
                <w:sz w:val="24"/>
                <w:szCs w:val="24"/>
              </w:rPr>
              <w:lastRenderedPageBreak/>
              <w:t>1.</w:t>
            </w:r>
          </w:p>
        </w:tc>
        <w:tc>
          <w:tcPr>
            <w:tcW w:w="2825"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82148" w:rsidRPr="00C57C89" w:rsidRDefault="00482148" w:rsidP="008C2946">
            <w:pPr>
              <w:spacing w:after="20"/>
              <w:ind w:left="120" w:firstLine="0"/>
              <w:jc w:val="left"/>
              <w:rPr>
                <w:sz w:val="24"/>
                <w:szCs w:val="24"/>
              </w:rPr>
            </w:pPr>
            <w:r w:rsidRPr="00C57C89">
              <w:rPr>
                <w:sz w:val="24"/>
                <w:szCs w:val="24"/>
              </w:rPr>
              <w:t>Знання законодавства</w:t>
            </w:r>
          </w:p>
        </w:tc>
        <w:tc>
          <w:tcPr>
            <w:tcW w:w="654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482148" w:rsidRPr="00C57C89" w:rsidRDefault="00482148" w:rsidP="008C2946">
            <w:pPr>
              <w:tabs>
                <w:tab w:val="left" w:pos="0"/>
              </w:tabs>
              <w:spacing w:after="20"/>
              <w:ind w:right="120" w:firstLine="0"/>
              <w:rPr>
                <w:sz w:val="24"/>
                <w:szCs w:val="24"/>
              </w:rPr>
            </w:pPr>
            <w:r w:rsidRPr="00C57C89">
              <w:rPr>
                <w:sz w:val="24"/>
                <w:szCs w:val="24"/>
              </w:rPr>
              <w:t>Знання:</w:t>
            </w:r>
          </w:p>
          <w:p w:rsidR="00482148" w:rsidRPr="00C57C89" w:rsidRDefault="00482148" w:rsidP="008C2946">
            <w:pPr>
              <w:tabs>
                <w:tab w:val="left" w:pos="0"/>
              </w:tabs>
              <w:spacing w:after="20"/>
              <w:ind w:right="120" w:firstLine="0"/>
              <w:rPr>
                <w:sz w:val="24"/>
                <w:szCs w:val="24"/>
              </w:rPr>
            </w:pPr>
            <w:r w:rsidRPr="00C57C89">
              <w:rPr>
                <w:sz w:val="24"/>
                <w:szCs w:val="24"/>
              </w:rPr>
              <w:t>Конституції України;</w:t>
            </w:r>
          </w:p>
          <w:p w:rsidR="00482148" w:rsidRPr="00C57C89" w:rsidRDefault="00482148" w:rsidP="008C2946">
            <w:pPr>
              <w:tabs>
                <w:tab w:val="left" w:pos="0"/>
              </w:tabs>
              <w:spacing w:after="20"/>
              <w:ind w:right="120" w:firstLine="0"/>
              <w:rPr>
                <w:sz w:val="24"/>
                <w:szCs w:val="24"/>
              </w:rPr>
            </w:pPr>
            <w:r w:rsidRPr="00C57C89">
              <w:rPr>
                <w:sz w:val="24"/>
                <w:szCs w:val="24"/>
              </w:rPr>
              <w:t>Закону України «Про державну службу»;</w:t>
            </w:r>
          </w:p>
          <w:p w:rsidR="00482148" w:rsidRPr="00C57C89" w:rsidRDefault="00482148" w:rsidP="008C2946">
            <w:pPr>
              <w:tabs>
                <w:tab w:val="left" w:pos="0"/>
              </w:tabs>
              <w:spacing w:after="20"/>
              <w:ind w:right="120" w:firstLine="0"/>
              <w:rPr>
                <w:sz w:val="24"/>
                <w:szCs w:val="24"/>
              </w:rPr>
            </w:pPr>
            <w:r w:rsidRPr="00C57C89">
              <w:rPr>
                <w:sz w:val="24"/>
                <w:szCs w:val="24"/>
              </w:rPr>
              <w:t>Закону України «Про запобігання корупції»</w:t>
            </w:r>
          </w:p>
          <w:p w:rsidR="00482148" w:rsidRPr="00C57C89" w:rsidRDefault="00482148" w:rsidP="008C2946">
            <w:pPr>
              <w:tabs>
                <w:tab w:val="left" w:pos="0"/>
              </w:tabs>
              <w:spacing w:after="20"/>
              <w:ind w:right="120" w:firstLine="0"/>
              <w:rPr>
                <w:sz w:val="24"/>
                <w:szCs w:val="24"/>
              </w:rPr>
            </w:pPr>
            <w:r w:rsidRPr="00C57C89">
              <w:rPr>
                <w:sz w:val="24"/>
                <w:szCs w:val="24"/>
              </w:rPr>
              <w:t>та іншого законодавства</w:t>
            </w:r>
          </w:p>
        </w:tc>
      </w:tr>
      <w:tr w:rsidR="0050482A" w:rsidRPr="00C57C89" w:rsidTr="008C2946">
        <w:trPr>
          <w:trHeight w:val="87"/>
        </w:trPr>
        <w:tc>
          <w:tcPr>
            <w:tcW w:w="4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0482A" w:rsidRPr="00C57C89" w:rsidRDefault="0050482A" w:rsidP="008C2946">
            <w:pPr>
              <w:pBdr>
                <w:top w:val="nil"/>
                <w:left w:val="nil"/>
                <w:bottom w:val="nil"/>
                <w:right w:val="nil"/>
                <w:between w:val="nil"/>
              </w:pBdr>
              <w:spacing w:after="20"/>
              <w:ind w:firstLine="0"/>
              <w:jc w:val="left"/>
              <w:rPr>
                <w:color w:val="000000"/>
                <w:sz w:val="24"/>
                <w:szCs w:val="24"/>
              </w:rPr>
            </w:pPr>
            <w:r w:rsidRPr="00C57C89">
              <w:rPr>
                <w:sz w:val="24"/>
                <w:szCs w:val="24"/>
              </w:rPr>
              <w:t>2</w:t>
            </w:r>
            <w:r w:rsidRPr="00C57C89">
              <w:rPr>
                <w:color w:val="000000"/>
                <w:sz w:val="24"/>
                <w:szCs w:val="24"/>
              </w:rPr>
              <w:t>.</w:t>
            </w:r>
          </w:p>
        </w:tc>
        <w:tc>
          <w:tcPr>
            <w:tcW w:w="282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0482A" w:rsidRPr="00C57C89" w:rsidRDefault="0050482A" w:rsidP="008C2946">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Знання законодавства у сфері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0482A" w:rsidRPr="0050482A" w:rsidRDefault="0050482A" w:rsidP="00527811">
            <w:pPr>
              <w:ind w:firstLine="0"/>
              <w:rPr>
                <w:sz w:val="24"/>
                <w:szCs w:val="24"/>
              </w:rPr>
            </w:pPr>
            <w:r w:rsidRPr="0050482A">
              <w:rPr>
                <w:sz w:val="24"/>
                <w:szCs w:val="24"/>
              </w:rPr>
              <w:t>Знання:</w:t>
            </w:r>
          </w:p>
          <w:p w:rsidR="0050482A" w:rsidRPr="0050482A" w:rsidRDefault="0050482A" w:rsidP="00527811">
            <w:pPr>
              <w:ind w:firstLine="0"/>
              <w:rPr>
                <w:color w:val="000000" w:themeColor="text1"/>
                <w:sz w:val="24"/>
                <w:szCs w:val="24"/>
              </w:rPr>
            </w:pPr>
            <w:r w:rsidRPr="0050482A">
              <w:rPr>
                <w:sz w:val="24"/>
                <w:szCs w:val="24"/>
              </w:rPr>
              <w:t>- </w:t>
            </w:r>
            <w:r w:rsidRPr="0050482A">
              <w:rPr>
                <w:color w:val="000000" w:themeColor="text1"/>
                <w:sz w:val="24"/>
                <w:szCs w:val="24"/>
              </w:rPr>
              <w:t>Кодекс законів про працю України; Закони України: «Про очищення влади», «Про звернення громадян», «Про освіту»; «Про відпустки»; «Про захист персональних даних»;</w:t>
            </w:r>
          </w:p>
          <w:p w:rsidR="0050482A" w:rsidRPr="0050482A" w:rsidRDefault="0050482A" w:rsidP="00527811">
            <w:pPr>
              <w:ind w:firstLine="0"/>
              <w:rPr>
                <w:rStyle w:val="apple-converted-space"/>
                <w:sz w:val="24"/>
                <w:szCs w:val="24"/>
              </w:rPr>
            </w:pPr>
            <w:r w:rsidRPr="0050482A">
              <w:rPr>
                <w:rStyle w:val="apple-converted-space"/>
                <w:sz w:val="24"/>
                <w:szCs w:val="24"/>
              </w:rPr>
              <w:t>- Постанови Кабінету Міністрів України від 18.01.2017 № 15 «Питання оплати праці працівників державних органів.</w:t>
            </w:r>
          </w:p>
          <w:p w:rsidR="0050482A" w:rsidRPr="0050482A" w:rsidRDefault="0050482A" w:rsidP="00527811">
            <w:pPr>
              <w:ind w:firstLine="0"/>
              <w:rPr>
                <w:rStyle w:val="apple-converted-space"/>
                <w:sz w:val="24"/>
                <w:szCs w:val="24"/>
              </w:rPr>
            </w:pPr>
            <w:r w:rsidRPr="0050482A">
              <w:rPr>
                <w:rStyle w:val="apple-converted-space"/>
                <w:sz w:val="24"/>
                <w:szCs w:val="24"/>
              </w:rPr>
              <w:t>- Постанови Кабінету Міністрів України від 25.03.2016 № 246 «Про затвердження Порядку проведення конкурсу на зайняття посад державної служби».</w:t>
            </w:r>
          </w:p>
          <w:p w:rsidR="0050482A" w:rsidRPr="0050482A" w:rsidRDefault="0050482A" w:rsidP="00527811">
            <w:pPr>
              <w:ind w:firstLine="0"/>
              <w:rPr>
                <w:rStyle w:val="apple-converted-space"/>
                <w:sz w:val="24"/>
                <w:szCs w:val="24"/>
              </w:rPr>
            </w:pPr>
            <w:r w:rsidRPr="0050482A">
              <w:rPr>
                <w:rStyle w:val="apple-converted-space"/>
                <w:sz w:val="24"/>
                <w:szCs w:val="24"/>
              </w:rPr>
              <w:t>- Постанови Кабінету Міністрів України від 25.03.2016 № 229 «Про затвердження Порядку обчислення стажу державної служби».</w:t>
            </w:r>
          </w:p>
          <w:p w:rsidR="0050482A" w:rsidRPr="0050482A" w:rsidRDefault="0050482A" w:rsidP="00527811">
            <w:pPr>
              <w:ind w:firstLine="0"/>
              <w:rPr>
                <w:rStyle w:val="apple-converted-space"/>
                <w:sz w:val="24"/>
                <w:szCs w:val="24"/>
              </w:rPr>
            </w:pPr>
            <w:r w:rsidRPr="0050482A">
              <w:rPr>
                <w:rStyle w:val="apple-converted-space"/>
                <w:sz w:val="24"/>
                <w:szCs w:val="24"/>
              </w:rPr>
              <w:t>- Постанови Кабінету Міністрів України від 06.04.2016 № 270 «Про затвердження Порядку надання державним службовцям додаткових оплачуваних відпусток».</w:t>
            </w:r>
          </w:p>
          <w:p w:rsidR="0050482A" w:rsidRPr="0050482A" w:rsidRDefault="0050482A" w:rsidP="00527811">
            <w:pPr>
              <w:ind w:firstLine="0"/>
              <w:rPr>
                <w:rStyle w:val="apple-converted-space"/>
                <w:sz w:val="24"/>
                <w:szCs w:val="24"/>
              </w:rPr>
            </w:pPr>
            <w:r w:rsidRPr="0050482A">
              <w:rPr>
                <w:rStyle w:val="apple-converted-space"/>
                <w:sz w:val="24"/>
                <w:szCs w:val="24"/>
              </w:rPr>
              <w:t>- Постанови Кабінету Міністрів України від 20.04.2016 № 306 «Питання присвоєння рангів державних службовців та співвідношення між рангами державних службовців і рангами посадових осіб місцевого самоврядування, військовими званнями, дипломатичними рангами та іншими спеціальними званнями».</w:t>
            </w:r>
          </w:p>
          <w:p w:rsidR="0050482A" w:rsidRPr="0050482A" w:rsidRDefault="0050482A" w:rsidP="00527811">
            <w:pPr>
              <w:ind w:firstLine="0"/>
              <w:rPr>
                <w:color w:val="000000" w:themeColor="text1"/>
                <w:spacing w:val="-4"/>
                <w:sz w:val="24"/>
                <w:szCs w:val="24"/>
              </w:rPr>
            </w:pPr>
            <w:r w:rsidRPr="0050482A">
              <w:rPr>
                <w:color w:val="000000" w:themeColor="text1"/>
                <w:sz w:val="24"/>
                <w:szCs w:val="24"/>
              </w:rPr>
              <w:t xml:space="preserve">- </w:t>
            </w:r>
            <w:r w:rsidRPr="0050482A">
              <w:rPr>
                <w:color w:val="000000" w:themeColor="text1"/>
                <w:spacing w:val="-4"/>
                <w:sz w:val="24"/>
                <w:szCs w:val="24"/>
              </w:rPr>
              <w:t>Порядок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затвердженого постановою Кабінету Міністрів України від від 25 березня 2015 року № 171.</w:t>
            </w:r>
          </w:p>
          <w:p w:rsidR="0050482A" w:rsidRPr="0050482A" w:rsidRDefault="0050482A" w:rsidP="00527811">
            <w:pPr>
              <w:ind w:firstLine="0"/>
              <w:rPr>
                <w:color w:val="000000"/>
                <w:sz w:val="24"/>
                <w:szCs w:val="24"/>
                <w:lang w:eastAsia="ru-RU"/>
              </w:rPr>
            </w:pPr>
            <w:r w:rsidRPr="0050482A">
              <w:rPr>
                <w:color w:val="000000"/>
                <w:sz w:val="24"/>
                <w:szCs w:val="24"/>
                <w:lang w:eastAsia="ru-RU"/>
              </w:rPr>
              <w:t>Наказ Міністерства праці України, Міністерства юстиції України, Міністерства соціального захисту населення України від 29 липня 1993 року № 58, зареєстрований в Міністерстві юстиції України 17 серпня 1993 року за № 110 «Про затвердження Інструкції про порядок ведення трудових книжок працівників».</w:t>
            </w:r>
          </w:p>
          <w:p w:rsidR="0050482A" w:rsidRPr="0050482A" w:rsidRDefault="0050482A" w:rsidP="00527811">
            <w:pPr>
              <w:pStyle w:val="a6"/>
              <w:numPr>
                <w:ilvl w:val="0"/>
                <w:numId w:val="1"/>
              </w:numPr>
              <w:tabs>
                <w:tab w:val="left" w:pos="709"/>
              </w:tabs>
              <w:ind w:left="0" w:firstLine="0"/>
              <w:jc w:val="both"/>
              <w:rPr>
                <w:rFonts w:ascii="Times New Roman" w:hAnsi="Times New Roman"/>
                <w:bCs/>
                <w:sz w:val="24"/>
                <w:szCs w:val="24"/>
                <w:shd w:val="clear" w:color="auto" w:fill="FFFFFF"/>
              </w:rPr>
            </w:pPr>
            <w:r w:rsidRPr="0050482A">
              <w:rPr>
                <w:rStyle w:val="2"/>
                <w:b w:val="0"/>
                <w:sz w:val="24"/>
                <w:szCs w:val="24"/>
                <w:lang w:eastAsia="uk-UA"/>
              </w:rPr>
              <w:t>Типовий порядок проведення оцінювання результатів службової діяльності державних службовців, затверджений постановою Кабінету Міністрів України від 23.08.2017  № 640.</w:t>
            </w:r>
          </w:p>
          <w:p w:rsidR="0050482A" w:rsidRPr="0050482A" w:rsidRDefault="0050482A" w:rsidP="00527811">
            <w:pPr>
              <w:pStyle w:val="a6"/>
              <w:numPr>
                <w:ilvl w:val="0"/>
                <w:numId w:val="1"/>
              </w:numPr>
              <w:tabs>
                <w:tab w:val="left" w:pos="709"/>
              </w:tabs>
              <w:ind w:left="0" w:firstLine="0"/>
              <w:jc w:val="both"/>
              <w:rPr>
                <w:rFonts w:ascii="Times New Roman" w:hAnsi="Times New Roman"/>
                <w:bCs/>
                <w:sz w:val="24"/>
                <w:szCs w:val="24"/>
                <w:shd w:val="clear" w:color="auto" w:fill="FFFFFF"/>
              </w:rPr>
            </w:pPr>
            <w:r w:rsidRPr="0050482A">
              <w:rPr>
                <w:rFonts w:ascii="Times New Roman" w:hAnsi="Times New Roman"/>
                <w:sz w:val="24"/>
                <w:szCs w:val="24"/>
                <w:shd w:val="clear" w:color="auto" w:fill="FFFFFF"/>
              </w:rPr>
              <w:t>Положення про систему професійного навчання державних службовців, голів місцевих державних адміністрацій, їх перших заступників та заступників, посадових осіб місцевого самоврядування та депутатів місцевих рад, затверджене постановою Кабінету Міністрів України від 06.02.</w:t>
            </w:r>
            <w:r w:rsidRPr="0050482A">
              <w:rPr>
                <w:rFonts w:ascii="Times New Roman" w:hAnsi="Times New Roman"/>
                <w:sz w:val="24"/>
                <w:szCs w:val="24"/>
              </w:rPr>
              <w:t xml:space="preserve">2019  № 106; </w:t>
            </w:r>
          </w:p>
          <w:p w:rsidR="0050482A" w:rsidRPr="0050482A" w:rsidRDefault="0050482A" w:rsidP="00527811">
            <w:pPr>
              <w:pStyle w:val="a6"/>
              <w:numPr>
                <w:ilvl w:val="0"/>
                <w:numId w:val="1"/>
              </w:numPr>
              <w:tabs>
                <w:tab w:val="left" w:pos="709"/>
              </w:tabs>
              <w:ind w:left="0" w:firstLine="0"/>
              <w:jc w:val="both"/>
              <w:rPr>
                <w:rFonts w:ascii="Times New Roman" w:hAnsi="Times New Roman"/>
                <w:bCs/>
                <w:sz w:val="24"/>
                <w:szCs w:val="24"/>
                <w:shd w:val="clear" w:color="auto" w:fill="FFFFFF"/>
              </w:rPr>
            </w:pPr>
            <w:r>
              <w:rPr>
                <w:rFonts w:ascii="Times New Roman" w:hAnsi="Times New Roman"/>
                <w:sz w:val="24"/>
                <w:szCs w:val="24"/>
              </w:rPr>
              <w:t>Наказ НАДС від 18.09.2020 №174-20 «</w:t>
            </w:r>
            <w:r w:rsidRPr="0050482A">
              <w:rPr>
                <w:rFonts w:ascii="Times New Roman" w:hAnsi="Times New Roman"/>
                <w:bCs/>
                <w:sz w:val="24"/>
                <w:szCs w:val="24"/>
                <w:shd w:val="clear" w:color="auto" w:fill="FFFFFF"/>
              </w:rPr>
              <w:t>Про затвердження Методичних рекомендацій щодо визначення результатів виконання завдань державними службовцями, які займають посади державної служби категорій "Б" і "В", та затвердження висновку»;</w:t>
            </w:r>
          </w:p>
          <w:p w:rsidR="0050482A" w:rsidRPr="0050482A" w:rsidRDefault="0050482A" w:rsidP="00527811">
            <w:pPr>
              <w:pStyle w:val="a6"/>
              <w:numPr>
                <w:ilvl w:val="0"/>
                <w:numId w:val="1"/>
              </w:numPr>
              <w:tabs>
                <w:tab w:val="left" w:pos="709"/>
              </w:tabs>
              <w:ind w:left="0" w:firstLine="0"/>
              <w:jc w:val="both"/>
              <w:rPr>
                <w:rFonts w:ascii="Times New Roman" w:hAnsi="Times New Roman"/>
                <w:bCs/>
                <w:sz w:val="24"/>
                <w:szCs w:val="24"/>
                <w:shd w:val="clear" w:color="auto" w:fill="FFFFFF"/>
              </w:rPr>
            </w:pPr>
            <w:r w:rsidRPr="0050482A">
              <w:rPr>
                <w:rFonts w:ascii="Times New Roman" w:hAnsi="Times New Roman"/>
                <w:sz w:val="24"/>
                <w:szCs w:val="24"/>
              </w:rPr>
              <w:lastRenderedPageBreak/>
              <w:t>Типове положення про службу управління персоналом державного органу, затверджене наказом Національного агентства України з питань державної служби від 03.03.2016 № 47</w:t>
            </w:r>
            <w:r>
              <w:rPr>
                <w:rFonts w:ascii="Times New Roman" w:hAnsi="Times New Roman"/>
                <w:sz w:val="24"/>
                <w:szCs w:val="24"/>
              </w:rPr>
              <w:t>;</w:t>
            </w:r>
          </w:p>
          <w:p w:rsidR="0050482A" w:rsidRPr="0050482A" w:rsidRDefault="0050482A" w:rsidP="00527811">
            <w:pPr>
              <w:pStyle w:val="a6"/>
              <w:numPr>
                <w:ilvl w:val="0"/>
                <w:numId w:val="1"/>
              </w:numPr>
              <w:tabs>
                <w:tab w:val="left" w:pos="709"/>
              </w:tabs>
              <w:ind w:left="0" w:firstLine="0"/>
              <w:jc w:val="both"/>
              <w:rPr>
                <w:rFonts w:ascii="Times New Roman" w:hAnsi="Times New Roman"/>
                <w:bCs/>
                <w:sz w:val="24"/>
                <w:szCs w:val="24"/>
                <w:shd w:val="clear" w:color="auto" w:fill="FFFFFF"/>
              </w:rPr>
            </w:pPr>
            <w:bookmarkStart w:id="0" w:name="_GoBack"/>
            <w:bookmarkEnd w:id="0"/>
            <w:r w:rsidRPr="0050482A">
              <w:rPr>
                <w:rFonts w:ascii="Times New Roman" w:hAnsi="Times New Roman"/>
                <w:sz w:val="24"/>
                <w:szCs w:val="24"/>
              </w:rPr>
              <w:t xml:space="preserve">інші закони України, укази та розпорядження Президента України, постанови Верховної Ради України, постанови та розпорядження Кабінету Міністрів України інші нормативно-правові акти </w:t>
            </w:r>
            <w:r w:rsidRPr="0050482A">
              <w:rPr>
                <w:rFonts w:ascii="Times New Roman" w:hAnsi="Times New Roman"/>
                <w:sz w:val="24"/>
                <w:szCs w:val="24"/>
                <w:lang w:eastAsia="zh-CN"/>
              </w:rPr>
              <w:t>щодо забезпечення формування та реалізації державної політики у сфері управління персоналом.</w:t>
            </w:r>
          </w:p>
        </w:tc>
      </w:tr>
    </w:tbl>
    <w:p w:rsidR="004651C8" w:rsidRPr="00C57C89" w:rsidRDefault="004651C8" w:rsidP="00482148">
      <w:pPr>
        <w:rPr>
          <w:sz w:val="24"/>
          <w:szCs w:val="24"/>
        </w:rPr>
      </w:pPr>
    </w:p>
    <w:sectPr w:rsidR="004651C8" w:rsidRPr="00C57C89" w:rsidSect="00C57C89">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D23" w:rsidRDefault="006A2D23" w:rsidP="00E42C9D">
      <w:r>
        <w:separator/>
      </w:r>
    </w:p>
  </w:endnote>
  <w:endnote w:type="continuationSeparator" w:id="1">
    <w:p w:rsidR="006A2D23" w:rsidRDefault="006A2D23" w:rsidP="00E42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Courier New"/>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D23" w:rsidRDefault="006A2D23" w:rsidP="00E42C9D">
      <w:r>
        <w:separator/>
      </w:r>
    </w:p>
  </w:footnote>
  <w:footnote w:type="continuationSeparator" w:id="1">
    <w:p w:rsidR="006A2D23" w:rsidRDefault="006A2D23" w:rsidP="00E42C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nsid w:val="64BA6ED3"/>
    <w:multiLevelType w:val="hybridMultilevel"/>
    <w:tmpl w:val="9A54F9D2"/>
    <w:lvl w:ilvl="0" w:tplc="8280FA64">
      <w:start w:val="3"/>
      <w:numFmt w:val="bullet"/>
      <w:lvlText w:val="-"/>
      <w:lvlJc w:val="left"/>
      <w:pPr>
        <w:ind w:left="919" w:hanging="360"/>
      </w:pPr>
      <w:rPr>
        <w:rFonts w:ascii="Times New Roman" w:eastAsia="Times New Roman" w:hAnsi="Times New Roman" w:cs="Times New Roman"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42C9D"/>
    <w:rsid w:val="00000D55"/>
    <w:rsid w:val="0000160D"/>
    <w:rsid w:val="000150F8"/>
    <w:rsid w:val="00024ED2"/>
    <w:rsid w:val="000436AB"/>
    <w:rsid w:val="00080831"/>
    <w:rsid w:val="000A2017"/>
    <w:rsid w:val="000B10D5"/>
    <w:rsid w:val="000B7DA0"/>
    <w:rsid w:val="000D0FCD"/>
    <w:rsid w:val="000E306B"/>
    <w:rsid w:val="00104C72"/>
    <w:rsid w:val="00104FA8"/>
    <w:rsid w:val="00111069"/>
    <w:rsid w:val="001115AB"/>
    <w:rsid w:val="00115F17"/>
    <w:rsid w:val="00140F46"/>
    <w:rsid w:val="0014180D"/>
    <w:rsid w:val="00156B49"/>
    <w:rsid w:val="00167BE1"/>
    <w:rsid w:val="0017199C"/>
    <w:rsid w:val="001A539B"/>
    <w:rsid w:val="001A657F"/>
    <w:rsid w:val="001B5C67"/>
    <w:rsid w:val="001C74FB"/>
    <w:rsid w:val="001C7937"/>
    <w:rsid w:val="001D7C1B"/>
    <w:rsid w:val="001E3BC6"/>
    <w:rsid w:val="0020587D"/>
    <w:rsid w:val="00206138"/>
    <w:rsid w:val="00250E1B"/>
    <w:rsid w:val="00254C4E"/>
    <w:rsid w:val="00281274"/>
    <w:rsid w:val="002B443D"/>
    <w:rsid w:val="002B4BAA"/>
    <w:rsid w:val="002C375A"/>
    <w:rsid w:val="002E0F24"/>
    <w:rsid w:val="00312B0C"/>
    <w:rsid w:val="00316D67"/>
    <w:rsid w:val="003220C2"/>
    <w:rsid w:val="00325FEF"/>
    <w:rsid w:val="00351DC1"/>
    <w:rsid w:val="00372377"/>
    <w:rsid w:val="00380B0F"/>
    <w:rsid w:val="00383603"/>
    <w:rsid w:val="00386F92"/>
    <w:rsid w:val="00392DFE"/>
    <w:rsid w:val="00393F77"/>
    <w:rsid w:val="003A7409"/>
    <w:rsid w:val="003C2C1A"/>
    <w:rsid w:val="003C53F2"/>
    <w:rsid w:val="003E20CD"/>
    <w:rsid w:val="003F10C8"/>
    <w:rsid w:val="003F5D8C"/>
    <w:rsid w:val="00400472"/>
    <w:rsid w:val="00412969"/>
    <w:rsid w:val="00415E6A"/>
    <w:rsid w:val="00423DC1"/>
    <w:rsid w:val="00423F5C"/>
    <w:rsid w:val="004651C8"/>
    <w:rsid w:val="00471C88"/>
    <w:rsid w:val="00482148"/>
    <w:rsid w:val="00490AE1"/>
    <w:rsid w:val="004917D5"/>
    <w:rsid w:val="00496C8E"/>
    <w:rsid w:val="004B238A"/>
    <w:rsid w:val="004B6031"/>
    <w:rsid w:val="004B69EA"/>
    <w:rsid w:val="004C0CF6"/>
    <w:rsid w:val="004D0A29"/>
    <w:rsid w:val="004D4851"/>
    <w:rsid w:val="004F4154"/>
    <w:rsid w:val="0050007C"/>
    <w:rsid w:val="0050482A"/>
    <w:rsid w:val="005049AD"/>
    <w:rsid w:val="005065F4"/>
    <w:rsid w:val="00521B75"/>
    <w:rsid w:val="00522D13"/>
    <w:rsid w:val="0052366A"/>
    <w:rsid w:val="005329B6"/>
    <w:rsid w:val="00537916"/>
    <w:rsid w:val="0054196D"/>
    <w:rsid w:val="005472A5"/>
    <w:rsid w:val="005537D6"/>
    <w:rsid w:val="005841C3"/>
    <w:rsid w:val="00584CEF"/>
    <w:rsid w:val="005B1A12"/>
    <w:rsid w:val="005B50AD"/>
    <w:rsid w:val="005B627E"/>
    <w:rsid w:val="005F2AF5"/>
    <w:rsid w:val="00600B94"/>
    <w:rsid w:val="00604A38"/>
    <w:rsid w:val="00621CC1"/>
    <w:rsid w:val="00630516"/>
    <w:rsid w:val="006419FA"/>
    <w:rsid w:val="00651EB2"/>
    <w:rsid w:val="0067109B"/>
    <w:rsid w:val="00674D1C"/>
    <w:rsid w:val="00683738"/>
    <w:rsid w:val="00693E29"/>
    <w:rsid w:val="006A1C66"/>
    <w:rsid w:val="006A2D23"/>
    <w:rsid w:val="006A58D6"/>
    <w:rsid w:val="006C706A"/>
    <w:rsid w:val="006F7AD0"/>
    <w:rsid w:val="0071187C"/>
    <w:rsid w:val="00730B49"/>
    <w:rsid w:val="00742EA9"/>
    <w:rsid w:val="0075421F"/>
    <w:rsid w:val="007717DF"/>
    <w:rsid w:val="00772622"/>
    <w:rsid w:val="0077591B"/>
    <w:rsid w:val="00783ECA"/>
    <w:rsid w:val="007B239E"/>
    <w:rsid w:val="007F3E66"/>
    <w:rsid w:val="007F5BB1"/>
    <w:rsid w:val="008405A1"/>
    <w:rsid w:val="0084794A"/>
    <w:rsid w:val="00850FE8"/>
    <w:rsid w:val="00873D70"/>
    <w:rsid w:val="008757EF"/>
    <w:rsid w:val="00876C2E"/>
    <w:rsid w:val="008907D3"/>
    <w:rsid w:val="00895281"/>
    <w:rsid w:val="009070FF"/>
    <w:rsid w:val="00917E09"/>
    <w:rsid w:val="009851CB"/>
    <w:rsid w:val="009C5F79"/>
    <w:rsid w:val="009E2BB3"/>
    <w:rsid w:val="00A10803"/>
    <w:rsid w:val="00A11BA9"/>
    <w:rsid w:val="00A43AC2"/>
    <w:rsid w:val="00A478FF"/>
    <w:rsid w:val="00A95524"/>
    <w:rsid w:val="00AA0A65"/>
    <w:rsid w:val="00AC4CFA"/>
    <w:rsid w:val="00AD6573"/>
    <w:rsid w:val="00B14975"/>
    <w:rsid w:val="00B220D5"/>
    <w:rsid w:val="00B526E9"/>
    <w:rsid w:val="00B711D2"/>
    <w:rsid w:val="00B97B83"/>
    <w:rsid w:val="00BE2C7A"/>
    <w:rsid w:val="00BF21C4"/>
    <w:rsid w:val="00BF7DED"/>
    <w:rsid w:val="00C12D0E"/>
    <w:rsid w:val="00C13719"/>
    <w:rsid w:val="00C14E88"/>
    <w:rsid w:val="00C21916"/>
    <w:rsid w:val="00C26C4E"/>
    <w:rsid w:val="00C37185"/>
    <w:rsid w:val="00C57C89"/>
    <w:rsid w:val="00C609A3"/>
    <w:rsid w:val="00C625F8"/>
    <w:rsid w:val="00C85167"/>
    <w:rsid w:val="00C92961"/>
    <w:rsid w:val="00CA12C5"/>
    <w:rsid w:val="00CA57C8"/>
    <w:rsid w:val="00CB3326"/>
    <w:rsid w:val="00CE04FA"/>
    <w:rsid w:val="00CE149C"/>
    <w:rsid w:val="00CE1782"/>
    <w:rsid w:val="00CE7899"/>
    <w:rsid w:val="00D14919"/>
    <w:rsid w:val="00D24D94"/>
    <w:rsid w:val="00DC1959"/>
    <w:rsid w:val="00DC403E"/>
    <w:rsid w:val="00DE6FC9"/>
    <w:rsid w:val="00DF1144"/>
    <w:rsid w:val="00DF33D8"/>
    <w:rsid w:val="00DF547E"/>
    <w:rsid w:val="00E02AD9"/>
    <w:rsid w:val="00E405A0"/>
    <w:rsid w:val="00E42C9D"/>
    <w:rsid w:val="00E766D7"/>
    <w:rsid w:val="00E81F5C"/>
    <w:rsid w:val="00E97DF5"/>
    <w:rsid w:val="00EA7E85"/>
    <w:rsid w:val="00EC5AD8"/>
    <w:rsid w:val="00EC6F9E"/>
    <w:rsid w:val="00EE2806"/>
    <w:rsid w:val="00F07380"/>
    <w:rsid w:val="00F12D1A"/>
    <w:rsid w:val="00F23887"/>
    <w:rsid w:val="00F37C48"/>
    <w:rsid w:val="00F76CBD"/>
    <w:rsid w:val="00F771DE"/>
    <w:rsid w:val="00F828B7"/>
    <w:rsid w:val="00F873FC"/>
    <w:rsid w:val="00F92E5B"/>
    <w:rsid w:val="00FF48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9D"/>
    <w:pPr>
      <w:spacing w:after="0" w:line="240" w:lineRule="auto"/>
      <w:ind w:firstLine="709"/>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1CB"/>
    <w:rPr>
      <w:color w:val="0000FF" w:themeColor="hyperlink"/>
      <w:u w:val="single"/>
    </w:rPr>
  </w:style>
  <w:style w:type="paragraph" w:styleId="a4">
    <w:name w:val="Body Text"/>
    <w:basedOn w:val="a"/>
    <w:link w:val="a5"/>
    <w:uiPriority w:val="99"/>
    <w:unhideWhenUsed/>
    <w:rsid w:val="009851CB"/>
    <w:pPr>
      <w:widowControl w:val="0"/>
      <w:shd w:val="clear" w:color="auto" w:fill="FFFFFF"/>
      <w:spacing w:after="60" w:line="240" w:lineRule="atLeast"/>
      <w:ind w:hanging="2000"/>
    </w:pPr>
    <w:rPr>
      <w:rFonts w:eastAsiaTheme="minorEastAsia"/>
      <w:sz w:val="23"/>
      <w:szCs w:val="23"/>
      <w:lang w:val="ru-RU" w:eastAsia="ru-RU"/>
    </w:rPr>
  </w:style>
  <w:style w:type="character" w:customStyle="1" w:styleId="a5">
    <w:name w:val="Основной текст Знак"/>
    <w:basedOn w:val="a0"/>
    <w:link w:val="a4"/>
    <w:uiPriority w:val="99"/>
    <w:semiHidden/>
    <w:rsid w:val="009851CB"/>
    <w:rPr>
      <w:rFonts w:ascii="Times New Roman" w:eastAsiaTheme="minorEastAsia" w:hAnsi="Times New Roman" w:cs="Times New Roman"/>
      <w:sz w:val="23"/>
      <w:szCs w:val="23"/>
      <w:shd w:val="clear" w:color="auto" w:fill="FFFFFF"/>
      <w:lang w:eastAsia="ru-RU"/>
    </w:rPr>
  </w:style>
  <w:style w:type="paragraph" w:styleId="a6">
    <w:name w:val="No Spacing"/>
    <w:uiPriority w:val="1"/>
    <w:qFormat/>
    <w:rsid w:val="009851CB"/>
    <w:pPr>
      <w:spacing w:after="0" w:line="240" w:lineRule="auto"/>
    </w:pPr>
    <w:rPr>
      <w:rFonts w:ascii="Calibri" w:eastAsia="Calibri" w:hAnsi="Calibri" w:cs="Times New Roman"/>
      <w:lang w:val="uk-UA"/>
    </w:rPr>
  </w:style>
  <w:style w:type="character" w:customStyle="1" w:styleId="4">
    <w:name w:val="Основной текст (4)"/>
    <w:basedOn w:val="a0"/>
    <w:uiPriority w:val="99"/>
    <w:rsid w:val="009851CB"/>
    <w:rPr>
      <w:rFonts w:ascii="Times New Roman" w:hAnsi="Times New Roman" w:cs="Times New Roman" w:hint="default"/>
      <w:b/>
      <w:bCs/>
      <w:sz w:val="25"/>
      <w:szCs w:val="25"/>
      <w:u w:val="single"/>
      <w:shd w:val="clear" w:color="auto" w:fill="FFFFFF"/>
    </w:rPr>
  </w:style>
  <w:style w:type="paragraph" w:styleId="a7">
    <w:name w:val="List Paragraph"/>
    <w:basedOn w:val="a"/>
    <w:uiPriority w:val="34"/>
    <w:qFormat/>
    <w:rsid w:val="00522D13"/>
    <w:pPr>
      <w:ind w:left="720"/>
      <w:contextualSpacing/>
    </w:pPr>
  </w:style>
  <w:style w:type="paragraph" w:styleId="a8">
    <w:name w:val="Balloon Text"/>
    <w:basedOn w:val="a"/>
    <w:link w:val="a9"/>
    <w:uiPriority w:val="99"/>
    <w:semiHidden/>
    <w:unhideWhenUsed/>
    <w:rsid w:val="00140F46"/>
    <w:rPr>
      <w:rFonts w:ascii="Tahoma" w:hAnsi="Tahoma" w:cs="Tahoma"/>
      <w:sz w:val="16"/>
      <w:szCs w:val="16"/>
    </w:rPr>
  </w:style>
  <w:style w:type="character" w:customStyle="1" w:styleId="a9">
    <w:name w:val="Текст выноски Знак"/>
    <w:basedOn w:val="a0"/>
    <w:link w:val="a8"/>
    <w:uiPriority w:val="99"/>
    <w:semiHidden/>
    <w:rsid w:val="00140F46"/>
    <w:rPr>
      <w:rFonts w:ascii="Tahoma" w:eastAsia="Times New Roman" w:hAnsi="Tahoma" w:cs="Tahoma"/>
      <w:sz w:val="16"/>
      <w:szCs w:val="16"/>
      <w:lang w:val="uk-UA" w:eastAsia="uk-UA"/>
    </w:rPr>
  </w:style>
  <w:style w:type="character" w:customStyle="1" w:styleId="1">
    <w:name w:val="Основной текст Знак1"/>
    <w:basedOn w:val="a0"/>
    <w:uiPriority w:val="99"/>
    <w:rsid w:val="00104FA8"/>
    <w:rPr>
      <w:rFonts w:ascii="Times New Roman" w:hAnsi="Times New Roman" w:cs="Times New Roman"/>
      <w:sz w:val="23"/>
      <w:szCs w:val="23"/>
      <w:shd w:val="clear" w:color="auto" w:fill="FFFFFF"/>
    </w:rPr>
  </w:style>
  <w:style w:type="paragraph" w:customStyle="1" w:styleId="rvps14">
    <w:name w:val="rvps14"/>
    <w:basedOn w:val="a"/>
    <w:rsid w:val="00CB3326"/>
    <w:pPr>
      <w:spacing w:before="100" w:beforeAutospacing="1" w:after="100" w:afterAutospacing="1"/>
      <w:ind w:firstLine="0"/>
      <w:jc w:val="left"/>
    </w:pPr>
    <w:rPr>
      <w:sz w:val="24"/>
      <w:szCs w:val="24"/>
    </w:rPr>
  </w:style>
  <w:style w:type="paragraph" w:customStyle="1" w:styleId="aa">
    <w:name w:val="Нормальний текст"/>
    <w:basedOn w:val="a"/>
    <w:rsid w:val="007B239E"/>
    <w:pPr>
      <w:widowControl w:val="0"/>
      <w:suppressAutoHyphens/>
      <w:spacing w:before="120"/>
      <w:ind w:firstLine="567"/>
      <w:jc w:val="left"/>
    </w:pPr>
    <w:rPr>
      <w:rFonts w:ascii="Antiqua" w:eastAsia="Calibri" w:hAnsi="Antiqua" w:cs="Antiqua"/>
      <w:kern w:val="1"/>
      <w:sz w:val="26"/>
      <w:szCs w:val="20"/>
      <w:lang w:eastAsia="zh-CN"/>
    </w:rPr>
  </w:style>
  <w:style w:type="paragraph" w:styleId="ab">
    <w:name w:val="Normal (Web)"/>
    <w:basedOn w:val="a"/>
    <w:uiPriority w:val="99"/>
    <w:unhideWhenUsed/>
    <w:rsid w:val="00206138"/>
    <w:pPr>
      <w:spacing w:before="100" w:beforeAutospacing="1" w:after="100" w:afterAutospacing="1"/>
      <w:ind w:firstLine="0"/>
      <w:jc w:val="left"/>
    </w:pPr>
    <w:rPr>
      <w:sz w:val="24"/>
      <w:szCs w:val="24"/>
    </w:rPr>
  </w:style>
  <w:style w:type="character" w:customStyle="1" w:styleId="sw">
    <w:name w:val="sw"/>
    <w:basedOn w:val="a0"/>
    <w:rsid w:val="00206138"/>
  </w:style>
  <w:style w:type="character" w:customStyle="1" w:styleId="212pt">
    <w:name w:val="Основной текст (2) + 12 pt"/>
    <w:aliases w:val="Не полужирный"/>
    <w:basedOn w:val="a0"/>
    <w:uiPriority w:val="99"/>
    <w:rsid w:val="00482148"/>
    <w:rPr>
      <w:rFonts w:ascii="Times New Roman" w:hAnsi="Times New Roman" w:cs="Times New Roman"/>
      <w:b/>
      <w:bCs/>
      <w:sz w:val="24"/>
      <w:szCs w:val="24"/>
      <w:shd w:val="clear" w:color="auto" w:fill="FFFFFF"/>
    </w:rPr>
  </w:style>
  <w:style w:type="character" w:customStyle="1" w:styleId="apple-converted-space">
    <w:name w:val="apple-converted-space"/>
    <w:basedOn w:val="a0"/>
    <w:rsid w:val="00482148"/>
  </w:style>
  <w:style w:type="character" w:customStyle="1" w:styleId="rvts23">
    <w:name w:val="rvts23"/>
    <w:basedOn w:val="a0"/>
    <w:rsid w:val="000B7DA0"/>
  </w:style>
  <w:style w:type="paragraph" w:customStyle="1" w:styleId="rvps2">
    <w:name w:val="rvps2"/>
    <w:basedOn w:val="a"/>
    <w:rsid w:val="000B7DA0"/>
    <w:pPr>
      <w:spacing w:before="100" w:beforeAutospacing="1" w:after="100" w:afterAutospacing="1"/>
      <w:ind w:firstLine="0"/>
      <w:jc w:val="left"/>
    </w:pPr>
    <w:rPr>
      <w:sz w:val="24"/>
      <w:szCs w:val="24"/>
      <w:lang w:val="ru-RU" w:eastAsia="ru-RU"/>
    </w:rPr>
  </w:style>
  <w:style w:type="character" w:customStyle="1" w:styleId="st42">
    <w:name w:val="st42"/>
    <w:rsid w:val="000B7DA0"/>
    <w:rPr>
      <w:rFonts w:ascii="Times New Roman" w:hAnsi="Times New Roman"/>
      <w:color w:val="000000"/>
    </w:rPr>
  </w:style>
  <w:style w:type="character" w:customStyle="1" w:styleId="2">
    <w:name w:val="Основной текст (2)_"/>
    <w:basedOn w:val="a0"/>
    <w:link w:val="21"/>
    <w:rsid w:val="0050482A"/>
    <w:rPr>
      <w:rFonts w:ascii="Times New Roman" w:hAnsi="Times New Roman" w:cs="Times New Roman"/>
      <w:b/>
      <w:bCs/>
      <w:sz w:val="26"/>
      <w:szCs w:val="26"/>
      <w:shd w:val="clear" w:color="auto" w:fill="FFFFFF"/>
    </w:rPr>
  </w:style>
  <w:style w:type="paragraph" w:customStyle="1" w:styleId="21">
    <w:name w:val="Основной текст (2)1"/>
    <w:basedOn w:val="a"/>
    <w:link w:val="2"/>
    <w:rsid w:val="0050482A"/>
    <w:pPr>
      <w:widowControl w:val="0"/>
      <w:shd w:val="clear" w:color="auto" w:fill="FFFFFF"/>
      <w:spacing w:line="594" w:lineRule="exact"/>
      <w:ind w:firstLine="0"/>
      <w:jc w:val="center"/>
    </w:pPr>
    <w:rPr>
      <w:rFonts w:eastAsiaTheme="minorHAnsi"/>
      <w:b/>
      <w:bCs/>
      <w:sz w:val="26"/>
      <w:szCs w:val="26"/>
      <w:lang w:val="ru-RU" w:eastAsia="en-US"/>
    </w:rPr>
  </w:style>
</w:styles>
</file>

<file path=word/webSettings.xml><?xml version="1.0" encoding="utf-8"?>
<w:webSettings xmlns:r="http://schemas.openxmlformats.org/officeDocument/2006/relationships" xmlns:w="http://schemas.openxmlformats.org/wordprocessingml/2006/main">
  <w:divs>
    <w:div w:id="1229877223">
      <w:bodyDiv w:val="1"/>
      <w:marLeft w:val="0"/>
      <w:marRight w:val="0"/>
      <w:marTop w:val="0"/>
      <w:marBottom w:val="0"/>
      <w:divBdr>
        <w:top w:val="none" w:sz="0" w:space="0" w:color="auto"/>
        <w:left w:val="none" w:sz="0" w:space="0" w:color="auto"/>
        <w:bottom w:val="none" w:sz="0" w:space="0" w:color="auto"/>
        <w:right w:val="none" w:sz="0" w:space="0" w:color="auto"/>
      </w:divBdr>
    </w:div>
    <w:div w:id="18611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file/text/89/f495575n30.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4838</Words>
  <Characters>2758</Characters>
  <Application>Microsoft Office Word</Application>
  <DocSecurity>0</DocSecurity>
  <Lines>22</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7581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vet_otdel_3</dc:creator>
  <cp:lastModifiedBy>PC</cp:lastModifiedBy>
  <cp:revision>5</cp:revision>
  <cp:lastPrinted>2024-02-27T15:07:00Z</cp:lastPrinted>
  <dcterms:created xsi:type="dcterms:W3CDTF">2024-02-22T10:29:00Z</dcterms:created>
  <dcterms:modified xsi:type="dcterms:W3CDTF">2024-02-27T15:07:00Z</dcterms:modified>
</cp:coreProperties>
</file>