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0AB" w:rsidRPr="00FD30AB" w:rsidRDefault="00FD30AB" w:rsidP="00FD30AB">
      <w:pPr>
        <w:rPr>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«В</w:t>
      </w:r>
      <w:r w:rsidRPr="00C22555">
        <w:rPr>
          <w:b/>
          <w:sz w:val="24"/>
          <w:szCs w:val="24"/>
        </w:rPr>
        <w:t>»</w:t>
      </w:r>
      <w:r>
        <w:rPr>
          <w:b/>
          <w:sz w:val="24"/>
          <w:szCs w:val="24"/>
        </w:rPr>
        <w:t xml:space="preserve"> </w:t>
      </w:r>
      <w:r w:rsidRPr="00167BE1">
        <w:rPr>
          <w:b/>
          <w:sz w:val="24"/>
          <w:szCs w:val="24"/>
        </w:rPr>
        <w:t xml:space="preserve">– </w:t>
      </w:r>
      <w:r>
        <w:rPr>
          <w:b/>
          <w:sz w:val="24"/>
          <w:szCs w:val="24"/>
        </w:rPr>
        <w:t>головного спеціаліста відділу прикордонного інспекційного контролю «</w:t>
      </w:r>
      <w:r w:rsidR="00093DF4">
        <w:rPr>
          <w:b/>
          <w:sz w:val="24"/>
          <w:szCs w:val="24"/>
        </w:rPr>
        <w:t>Луцьк</w:t>
      </w:r>
      <w:r>
        <w:rPr>
          <w:b/>
          <w:sz w:val="24"/>
          <w:szCs w:val="24"/>
        </w:rPr>
        <w:t xml:space="preserve">»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3062B6">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3062B6">
              <w:rPr>
                <w:color w:val="000000"/>
                <w:sz w:val="24"/>
                <w:szCs w:val="24"/>
              </w:rPr>
              <w:t>13633</w:t>
            </w:r>
            <w:r w:rsidR="0077591B" w:rsidRPr="00C57C89">
              <w:rPr>
                <w:color w:val="000000"/>
                <w:sz w:val="24"/>
                <w:szCs w:val="24"/>
              </w:rPr>
              <w:t>,00</w:t>
            </w:r>
            <w:r w:rsidRPr="00C57C89">
              <w:rPr>
                <w:color w:val="000000"/>
                <w:sz w:val="24"/>
                <w:szCs w:val="24"/>
              </w:rPr>
              <w:t xml:space="preserve"> грн.</w:t>
            </w:r>
          </w:p>
          <w:p w:rsidR="00E42C9D" w:rsidRPr="00C57C89" w:rsidRDefault="00E42C9D" w:rsidP="003062B6">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3062B6">
            <w:pPr>
              <w:tabs>
                <w:tab w:val="left" w:pos="612"/>
              </w:tabs>
              <w:spacing w:after="20"/>
              <w:ind w:right="102" w:firstLine="0"/>
              <w:rPr>
                <w:sz w:val="24"/>
                <w:szCs w:val="24"/>
              </w:rPr>
            </w:pPr>
            <w:bookmarkStart w:id="0" w:name="_GoBack"/>
            <w:bookmarkEnd w:id="0"/>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093DF4">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r w:rsidR="00093DF4">
              <w:rPr>
                <w:sz w:val="24"/>
                <w:szCs w:val="24"/>
              </w:rPr>
              <w:t>Луцьк</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w:t>
            </w:r>
            <w:r w:rsidR="003062B6">
              <w:rPr>
                <w:color w:val="000000"/>
                <w:sz w:val="24"/>
                <w:szCs w:val="24"/>
                <w:shd w:val="clear" w:color="auto" w:fill="FFFFFF"/>
                <w:lang w:val="en-US"/>
              </w:rPr>
              <w:t xml:space="preserve"> </w:t>
            </w:r>
            <w:r w:rsidR="0050007C" w:rsidRPr="0067109B">
              <w:rPr>
                <w:color w:val="000000"/>
                <w:sz w:val="24"/>
                <w:szCs w:val="24"/>
                <w:shd w:val="clear" w:color="auto" w:fill="FFFFFF"/>
              </w:rPr>
              <w:t>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3062B6" w:rsidRDefault="00206138" w:rsidP="003062B6">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3062B6" w:rsidRDefault="003062B6" w:rsidP="003062B6">
            <w:pPr>
              <w:pStyle w:val="ab"/>
              <w:shd w:val="clear" w:color="auto" w:fill="FFFFFF"/>
              <w:spacing w:before="0" w:beforeAutospacing="0" w:after="180" w:afterAutospacing="0"/>
              <w:jc w:val="both"/>
              <w:textAlignment w:val="baseline"/>
              <w:rPr>
                <w:color w:val="000000"/>
              </w:rPr>
            </w:pPr>
          </w:p>
          <w:p w:rsidR="0084794A" w:rsidRPr="003062B6" w:rsidRDefault="009C5F79" w:rsidP="003062B6">
            <w:pPr>
              <w:pStyle w:val="ab"/>
              <w:shd w:val="clear" w:color="auto" w:fill="FFFFFF"/>
              <w:spacing w:before="0" w:beforeAutospacing="0" w:after="180" w:afterAutospacing="0"/>
              <w:jc w:val="both"/>
              <w:textAlignment w:val="baseline"/>
              <w:rPr>
                <w:color w:val="000000"/>
              </w:rPr>
            </w:pPr>
            <w:r w:rsidRPr="00CA57C8">
              <w:rPr>
                <w:b/>
                <w:color w:val="000000"/>
              </w:rPr>
              <w:t>Термін подачі документів</w:t>
            </w:r>
            <w:r w:rsidR="0075421F" w:rsidRPr="00CA57C8">
              <w:rPr>
                <w:b/>
                <w:color w:val="000000"/>
              </w:rPr>
              <w:t xml:space="preserve"> до 1</w:t>
            </w:r>
            <w:r w:rsidR="00A478FF" w:rsidRPr="00CA57C8">
              <w:rPr>
                <w:b/>
                <w:color w:val="000000"/>
              </w:rPr>
              <w:t>7</w:t>
            </w:r>
            <w:r w:rsidR="0075421F" w:rsidRPr="00CA57C8">
              <w:rPr>
                <w:b/>
                <w:color w:val="000000"/>
              </w:rPr>
              <w:t xml:space="preserve"> год. 00 хв. </w:t>
            </w:r>
            <w:r w:rsidR="003062B6">
              <w:rPr>
                <w:b/>
                <w:color w:val="000000"/>
              </w:rPr>
              <w:t>18 квітня</w:t>
            </w:r>
            <w:r w:rsidR="0075421F" w:rsidRPr="00CA57C8">
              <w:rPr>
                <w:b/>
                <w:color w:val="000000"/>
              </w:rPr>
              <w:t xml:space="preserve"> 202</w:t>
            </w:r>
            <w:r w:rsidR="003062B6">
              <w:rPr>
                <w:b/>
                <w:color w:val="000000"/>
              </w:rPr>
              <w:t>5</w:t>
            </w:r>
            <w:r w:rsidRPr="00CA57C8">
              <w:rPr>
                <w:b/>
                <w:color w:val="000000"/>
              </w:rPr>
              <w:t xml:space="preserve"> </w:t>
            </w:r>
            <w:r w:rsidR="0075421F" w:rsidRPr="00CA57C8">
              <w:rPr>
                <w:b/>
                <w:color w:val="000000"/>
              </w:rPr>
              <w:t>року</w:t>
            </w:r>
            <w:r w:rsidRPr="00CA57C8">
              <w:rPr>
                <w:color w:val="000000"/>
              </w:rPr>
              <w:t xml:space="preserve"> за адресою: м. Львів, вул. </w:t>
            </w:r>
            <w:r w:rsidR="003062B6">
              <w:rPr>
                <w:color w:val="000000"/>
              </w:rPr>
              <w:t>М.Скорика</w:t>
            </w:r>
            <w:r w:rsidRPr="00CA57C8">
              <w:rPr>
                <w:color w:val="000000"/>
              </w:rPr>
              <w:t>, 17, кабінет управління роботи з персоналом або</w:t>
            </w:r>
            <w:r w:rsidRPr="009C5F79">
              <w:rPr>
                <w:color w:val="000000"/>
              </w:rPr>
              <w:t xml:space="preserve"> шляхом надсилання на електронну адресу</w:t>
            </w:r>
            <w:r w:rsidR="00490AE1">
              <w:rPr>
                <w:color w:val="000000"/>
              </w:rPr>
              <w:t>:</w:t>
            </w:r>
            <w:r w:rsidRPr="009C5F79">
              <w:rPr>
                <w:color w:val="000000"/>
              </w:rPr>
              <w:t xml:space="preserve"> </w:t>
            </w:r>
            <w:r w:rsidR="003062B6">
              <w:rPr>
                <w:color w:val="000000"/>
                <w:lang w:val="en-US"/>
              </w:rPr>
              <w:t>personal.zahidmgu@gmail.com</w:t>
            </w:r>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3062B6" w:rsidP="00155F81">
            <w:pPr>
              <w:pStyle w:val="rvps14"/>
              <w:spacing w:before="0" w:beforeAutospacing="0" w:after="0" w:afterAutospacing="0"/>
              <w:ind w:right="128"/>
              <w:jc w:val="both"/>
            </w:pPr>
            <w:r>
              <w:rPr>
                <w:lang w:val="ru-RU"/>
              </w:rPr>
              <w:t>21 квітня</w:t>
            </w:r>
            <w:r w:rsidR="00A478FF" w:rsidRPr="00CB3326">
              <w:t xml:space="preserve"> 202</w:t>
            </w:r>
            <w:r>
              <w:t>5</w:t>
            </w:r>
            <w:r w:rsidR="00A478FF" w:rsidRPr="00CB3326">
              <w:t xml:space="preserve"> року </w:t>
            </w:r>
          </w:p>
          <w:p w:rsidR="00A478FF" w:rsidRPr="00C3484B" w:rsidRDefault="00A478FF" w:rsidP="00A478FF">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003062B6">
              <w:rPr>
                <w:sz w:val="24"/>
                <w:szCs w:val="24"/>
                <w:lang w:val="en-US"/>
              </w:rPr>
              <w:t>Viber</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lastRenderedPageBreak/>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24.10.2018 № 960 “</w:t>
            </w:r>
            <w:hyperlink r:id="rId8"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9" w:anchor="n20" w:history="1">
              <w:r w:rsidRPr="00C57C89">
                <w:rPr>
                  <w:rStyle w:val="a3"/>
                  <w:color w:val="auto"/>
                  <w:sz w:val="24"/>
                  <w:szCs w:val="24"/>
                  <w:u w:val="none"/>
                  <w:bdr w:val="none" w:sz="0" w:space="0" w:color="auto" w:frame="1"/>
                  <w:lang w:val="uk-UA"/>
                </w:rPr>
                <w:t xml:space="preserve">Про затвердження Порядку взаємодії між декларантами, їх представниками, іншими </w:t>
              </w:r>
              <w:r w:rsidRPr="00C57C89">
                <w:rPr>
                  <w:rStyle w:val="a3"/>
                  <w:color w:val="auto"/>
                  <w:sz w:val="24"/>
                  <w:szCs w:val="24"/>
                  <w:u w:val="none"/>
                  <w:bdr w:val="none" w:sz="0" w:space="0" w:color="auto" w:frame="1"/>
                  <w:lang w:val="uk-UA"/>
                </w:rPr>
                <w:lastRenderedPageBreak/>
                <w:t>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0"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1"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2"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3"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4"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5"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4651C8" w:rsidRPr="00C57C89" w:rsidRDefault="004651C8" w:rsidP="00FD30AB">
      <w:pPr>
        <w:ind w:firstLine="0"/>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32E" w:rsidRDefault="00CF132E" w:rsidP="00E42C9D">
      <w:r>
        <w:separator/>
      </w:r>
    </w:p>
  </w:endnote>
  <w:endnote w:type="continuationSeparator" w:id="0">
    <w:p w:rsidR="00CF132E" w:rsidRDefault="00CF132E" w:rsidP="00E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32E" w:rsidRDefault="00CF132E" w:rsidP="00E42C9D">
      <w:r>
        <w:separator/>
      </w:r>
    </w:p>
  </w:footnote>
  <w:footnote w:type="continuationSeparator" w:id="0">
    <w:p w:rsidR="00CF132E" w:rsidRDefault="00CF132E" w:rsidP="00E4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9D"/>
    <w:rsid w:val="00000D55"/>
    <w:rsid w:val="0000160D"/>
    <w:rsid w:val="000150F8"/>
    <w:rsid w:val="000436AB"/>
    <w:rsid w:val="00080831"/>
    <w:rsid w:val="00093DF4"/>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A657F"/>
    <w:rsid w:val="001B5C67"/>
    <w:rsid w:val="001C74FB"/>
    <w:rsid w:val="001C7937"/>
    <w:rsid w:val="001D7C1B"/>
    <w:rsid w:val="001E3BC6"/>
    <w:rsid w:val="001F2825"/>
    <w:rsid w:val="0020587D"/>
    <w:rsid w:val="00206138"/>
    <w:rsid w:val="00254C4E"/>
    <w:rsid w:val="00281274"/>
    <w:rsid w:val="002B443D"/>
    <w:rsid w:val="002B4BAA"/>
    <w:rsid w:val="002C375A"/>
    <w:rsid w:val="002E0F24"/>
    <w:rsid w:val="003062B6"/>
    <w:rsid w:val="00312B0C"/>
    <w:rsid w:val="00316D67"/>
    <w:rsid w:val="003220C2"/>
    <w:rsid w:val="00325FEF"/>
    <w:rsid w:val="00351DC1"/>
    <w:rsid w:val="00383603"/>
    <w:rsid w:val="00386F92"/>
    <w:rsid w:val="00392DFE"/>
    <w:rsid w:val="00393F77"/>
    <w:rsid w:val="003A7409"/>
    <w:rsid w:val="003C2C1A"/>
    <w:rsid w:val="003C53F2"/>
    <w:rsid w:val="003E20CD"/>
    <w:rsid w:val="003F0987"/>
    <w:rsid w:val="003F10C8"/>
    <w:rsid w:val="003F5D8C"/>
    <w:rsid w:val="00400472"/>
    <w:rsid w:val="00400D30"/>
    <w:rsid w:val="00412969"/>
    <w:rsid w:val="00415E6A"/>
    <w:rsid w:val="00423DC1"/>
    <w:rsid w:val="00423F5C"/>
    <w:rsid w:val="00446C3B"/>
    <w:rsid w:val="004651C8"/>
    <w:rsid w:val="00471C88"/>
    <w:rsid w:val="00490AE1"/>
    <w:rsid w:val="004917D5"/>
    <w:rsid w:val="00496C8E"/>
    <w:rsid w:val="004B238A"/>
    <w:rsid w:val="004B6031"/>
    <w:rsid w:val="004B69EA"/>
    <w:rsid w:val="004C0CF6"/>
    <w:rsid w:val="004D0A29"/>
    <w:rsid w:val="004D4851"/>
    <w:rsid w:val="004D4C1B"/>
    <w:rsid w:val="004F4154"/>
    <w:rsid w:val="0050007C"/>
    <w:rsid w:val="005049AD"/>
    <w:rsid w:val="005065F4"/>
    <w:rsid w:val="00522D13"/>
    <w:rsid w:val="0052366A"/>
    <w:rsid w:val="005329B6"/>
    <w:rsid w:val="00537916"/>
    <w:rsid w:val="0054196D"/>
    <w:rsid w:val="005472A5"/>
    <w:rsid w:val="005537D6"/>
    <w:rsid w:val="005841C3"/>
    <w:rsid w:val="00584CEF"/>
    <w:rsid w:val="005B1A12"/>
    <w:rsid w:val="005B627E"/>
    <w:rsid w:val="005E4038"/>
    <w:rsid w:val="005E609A"/>
    <w:rsid w:val="005F2AF5"/>
    <w:rsid w:val="00621CC1"/>
    <w:rsid w:val="00630516"/>
    <w:rsid w:val="00651EB2"/>
    <w:rsid w:val="0067109B"/>
    <w:rsid w:val="00674D1C"/>
    <w:rsid w:val="00683738"/>
    <w:rsid w:val="00693E29"/>
    <w:rsid w:val="006A1C66"/>
    <w:rsid w:val="006C706A"/>
    <w:rsid w:val="006F7AD0"/>
    <w:rsid w:val="0071187C"/>
    <w:rsid w:val="00730B49"/>
    <w:rsid w:val="00742EA9"/>
    <w:rsid w:val="0075421F"/>
    <w:rsid w:val="007717DF"/>
    <w:rsid w:val="00772622"/>
    <w:rsid w:val="0077591B"/>
    <w:rsid w:val="007B239E"/>
    <w:rsid w:val="007F3E66"/>
    <w:rsid w:val="007F5BB1"/>
    <w:rsid w:val="008405A1"/>
    <w:rsid w:val="0084794A"/>
    <w:rsid w:val="00850FE8"/>
    <w:rsid w:val="00873D70"/>
    <w:rsid w:val="008757EF"/>
    <w:rsid w:val="008907D3"/>
    <w:rsid w:val="00895281"/>
    <w:rsid w:val="009070FF"/>
    <w:rsid w:val="00917E09"/>
    <w:rsid w:val="00954ACC"/>
    <w:rsid w:val="009851CB"/>
    <w:rsid w:val="009C5F79"/>
    <w:rsid w:val="009E2BB3"/>
    <w:rsid w:val="00A10803"/>
    <w:rsid w:val="00A11BA9"/>
    <w:rsid w:val="00A43AC2"/>
    <w:rsid w:val="00A478FF"/>
    <w:rsid w:val="00A660ED"/>
    <w:rsid w:val="00A95524"/>
    <w:rsid w:val="00AA0A65"/>
    <w:rsid w:val="00AC4CFA"/>
    <w:rsid w:val="00B14975"/>
    <w:rsid w:val="00B526E9"/>
    <w:rsid w:val="00B711D2"/>
    <w:rsid w:val="00B97B83"/>
    <w:rsid w:val="00BE0184"/>
    <w:rsid w:val="00BE2C7A"/>
    <w:rsid w:val="00BF7DED"/>
    <w:rsid w:val="00C14E88"/>
    <w:rsid w:val="00C21916"/>
    <w:rsid w:val="00C26C4E"/>
    <w:rsid w:val="00C37185"/>
    <w:rsid w:val="00C57C89"/>
    <w:rsid w:val="00C85167"/>
    <w:rsid w:val="00C92961"/>
    <w:rsid w:val="00CA12C5"/>
    <w:rsid w:val="00CA57C8"/>
    <w:rsid w:val="00CB3326"/>
    <w:rsid w:val="00CE04FA"/>
    <w:rsid w:val="00CE149C"/>
    <w:rsid w:val="00CE1782"/>
    <w:rsid w:val="00CE7899"/>
    <w:rsid w:val="00CF132E"/>
    <w:rsid w:val="00D14919"/>
    <w:rsid w:val="00D24D94"/>
    <w:rsid w:val="00DC1959"/>
    <w:rsid w:val="00DC403E"/>
    <w:rsid w:val="00DE6FC9"/>
    <w:rsid w:val="00DF1144"/>
    <w:rsid w:val="00DF33D8"/>
    <w:rsid w:val="00DF547E"/>
    <w:rsid w:val="00E02AD9"/>
    <w:rsid w:val="00E405A0"/>
    <w:rsid w:val="00E42C9D"/>
    <w:rsid w:val="00E65177"/>
    <w:rsid w:val="00E766D7"/>
    <w:rsid w:val="00E97DF5"/>
    <w:rsid w:val="00EA7E85"/>
    <w:rsid w:val="00EC6F9E"/>
    <w:rsid w:val="00EE2806"/>
    <w:rsid w:val="00F07380"/>
    <w:rsid w:val="00F12D1A"/>
    <w:rsid w:val="00F23887"/>
    <w:rsid w:val="00F37C48"/>
    <w:rsid w:val="00F76CBD"/>
    <w:rsid w:val="00F771DE"/>
    <w:rsid w:val="00F828B7"/>
    <w:rsid w:val="00F873FC"/>
    <w:rsid w:val="00F92E5B"/>
    <w:rsid w:val="00FB7029"/>
    <w:rsid w:val="00FD1BE6"/>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3D95"/>
  <w15:docId w15:val="{36AF9B2D-CF40-453B-AE4D-D16BDED4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и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у виносці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60-2018-%D0%BF" TargetMode="External"/><Relationship Id="rId13" Type="http://schemas.openxmlformats.org/officeDocument/2006/relationships/hyperlink" Target="https://zakon.rada.gov.ua/laws/show/1402-2011-%D0%BF" TargetMode="Externa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570-2018-%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648-2018-%D0%BF" TargetMode="External"/><Relationship Id="rId5" Type="http://schemas.openxmlformats.org/officeDocument/2006/relationships/footnotes" Target="footnotes.xml"/><Relationship Id="rId15" Type="http://schemas.openxmlformats.org/officeDocument/2006/relationships/hyperlink" Target="https://zakon.rada.gov.ua/laws/show/857-2013-%D0%BF" TargetMode="External"/><Relationship Id="rId10" Type="http://schemas.openxmlformats.org/officeDocument/2006/relationships/hyperlink" Target="https://zakon.rada.gov.ua/laws/show/1147-2015-%D0%BF" TargetMode="External"/><Relationship Id="rId4" Type="http://schemas.openxmlformats.org/officeDocument/2006/relationships/webSettings" Target="webSettings.xml"/><Relationship Id="rId9" Type="http://schemas.openxmlformats.org/officeDocument/2006/relationships/hyperlink" Target="https://zakon.rada.gov.ua/laws/show/971-2020-%D0%BF" TargetMode="External"/><Relationship Id="rId14" Type="http://schemas.openxmlformats.org/officeDocument/2006/relationships/hyperlink" Target="https://zakon.rada.gov.ua/laws/show/45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6175</Words>
  <Characters>3520</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3</cp:revision>
  <cp:lastPrinted>2021-10-23T07:58:00Z</cp:lastPrinted>
  <dcterms:created xsi:type="dcterms:W3CDTF">2025-04-15T07:28:00Z</dcterms:created>
  <dcterms:modified xsi:type="dcterms:W3CDTF">2025-04-15T07:35:00Z</dcterms:modified>
</cp:coreProperties>
</file>