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C5E" w:rsidRDefault="00142C5E" w:rsidP="00142C5E">
      <w:pPr>
        <w:ind w:left="4956" w:firstLine="6"/>
        <w:rPr>
          <w:sz w:val="24"/>
          <w:szCs w:val="24"/>
        </w:rPr>
      </w:pPr>
      <w:r>
        <w:rPr>
          <w:sz w:val="24"/>
          <w:szCs w:val="24"/>
        </w:rPr>
        <w:t xml:space="preserve">Додаток ______ до наказу Західного </w:t>
      </w:r>
      <w:r>
        <w:rPr>
          <w:sz w:val="24"/>
          <w:szCs w:val="24"/>
          <w:lang w:eastAsia="ru-RU"/>
        </w:rPr>
        <w:t>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p>
    <w:p w:rsidR="00142C5E" w:rsidRDefault="00142C5E" w:rsidP="00142C5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від _______ № _________</w:t>
      </w:r>
    </w:p>
    <w:p w:rsidR="00142C5E" w:rsidRDefault="00142C5E" w:rsidP="00A478FF">
      <w:pPr>
        <w:tabs>
          <w:tab w:val="left" w:pos="0"/>
          <w:tab w:val="left" w:pos="10206"/>
        </w:tabs>
        <w:ind w:firstLine="0"/>
        <w:jc w:val="center"/>
        <w:rPr>
          <w:b/>
          <w:sz w:val="24"/>
          <w:szCs w:val="24"/>
        </w:rPr>
      </w:pPr>
    </w:p>
    <w:p w:rsidR="00A478FF" w:rsidRDefault="00A478FF" w:rsidP="00A478FF">
      <w:pPr>
        <w:tabs>
          <w:tab w:val="left" w:pos="0"/>
          <w:tab w:val="left" w:pos="10206"/>
        </w:tabs>
        <w:ind w:firstLine="0"/>
        <w:jc w:val="center"/>
        <w:rPr>
          <w:b/>
          <w:sz w:val="24"/>
          <w:szCs w:val="24"/>
        </w:rPr>
      </w:pPr>
      <w:r>
        <w:rPr>
          <w:b/>
          <w:sz w:val="24"/>
          <w:szCs w:val="24"/>
        </w:rPr>
        <w:t>ОГОЛОШЕННЯ</w:t>
      </w:r>
    </w:p>
    <w:p w:rsidR="00A478FF" w:rsidRPr="00F9467B" w:rsidRDefault="00A478FF" w:rsidP="00A478FF">
      <w:pPr>
        <w:tabs>
          <w:tab w:val="left" w:pos="0"/>
          <w:tab w:val="left" w:pos="10206"/>
        </w:tabs>
        <w:ind w:firstLine="0"/>
        <w:jc w:val="center"/>
        <w:rPr>
          <w:b/>
          <w:sz w:val="24"/>
          <w:szCs w:val="24"/>
        </w:rPr>
      </w:pPr>
      <w:r>
        <w:rPr>
          <w:b/>
          <w:sz w:val="24"/>
          <w:szCs w:val="24"/>
        </w:rPr>
        <w:t>про добір на вакантну</w:t>
      </w:r>
      <w:r w:rsidRPr="00C22555">
        <w:rPr>
          <w:b/>
          <w:sz w:val="24"/>
          <w:szCs w:val="24"/>
        </w:rPr>
        <w:t xml:space="preserve"> посад</w:t>
      </w:r>
      <w:r>
        <w:rPr>
          <w:b/>
          <w:sz w:val="24"/>
          <w:szCs w:val="24"/>
        </w:rPr>
        <w:t>у</w:t>
      </w:r>
      <w:r w:rsidRPr="00C22555">
        <w:rPr>
          <w:b/>
          <w:sz w:val="24"/>
          <w:szCs w:val="24"/>
        </w:rPr>
        <w:t xml:space="preserve"> державної служби категорії </w:t>
      </w:r>
      <w:r>
        <w:rPr>
          <w:b/>
          <w:sz w:val="24"/>
          <w:szCs w:val="24"/>
        </w:rPr>
        <w:t>«</w:t>
      </w:r>
      <w:r w:rsidR="000B7DA0">
        <w:rPr>
          <w:b/>
          <w:sz w:val="24"/>
          <w:szCs w:val="24"/>
        </w:rPr>
        <w:t>В</w:t>
      </w:r>
      <w:r w:rsidRPr="00C22555">
        <w:rPr>
          <w:b/>
          <w:sz w:val="24"/>
          <w:szCs w:val="24"/>
        </w:rPr>
        <w:t>»</w:t>
      </w:r>
      <w:r>
        <w:rPr>
          <w:b/>
          <w:sz w:val="24"/>
          <w:szCs w:val="24"/>
        </w:rPr>
        <w:t xml:space="preserve"> </w:t>
      </w:r>
      <w:r w:rsidRPr="000B7DA0">
        <w:rPr>
          <w:b/>
          <w:sz w:val="24"/>
          <w:szCs w:val="24"/>
        </w:rPr>
        <w:t xml:space="preserve">– </w:t>
      </w:r>
      <w:r w:rsidR="000B7DA0" w:rsidRPr="000B7DA0">
        <w:rPr>
          <w:rStyle w:val="rvts23"/>
          <w:b/>
          <w:color w:val="000000"/>
          <w:sz w:val="24"/>
          <w:szCs w:val="24"/>
        </w:rPr>
        <w:t>головного спеціаліста відділу добору та розвитку персона</w:t>
      </w:r>
      <w:r w:rsidR="000B7DA0">
        <w:rPr>
          <w:rStyle w:val="rvts23"/>
          <w:b/>
          <w:color w:val="000000"/>
          <w:sz w:val="24"/>
          <w:szCs w:val="24"/>
        </w:rPr>
        <w:t xml:space="preserve">лу </w:t>
      </w:r>
      <w:r w:rsidRPr="00167BE1">
        <w:rPr>
          <w:b/>
          <w:sz w:val="24"/>
          <w:szCs w:val="24"/>
        </w:rPr>
        <w:t xml:space="preserve">Управління </w:t>
      </w:r>
      <w:r w:rsidR="00783ECA">
        <w:rPr>
          <w:b/>
          <w:sz w:val="24"/>
          <w:szCs w:val="24"/>
        </w:rPr>
        <w:t>роботи з персоналом</w:t>
      </w:r>
      <w:r>
        <w:rPr>
          <w:b/>
          <w:sz w:val="24"/>
          <w:szCs w:val="24"/>
        </w:rPr>
        <w:t>,</w:t>
      </w:r>
      <w:r w:rsidRPr="00C22555">
        <w:rPr>
          <w:b/>
          <w:sz w:val="24"/>
          <w:szCs w:val="24"/>
        </w:rPr>
        <w:t xml:space="preserve"> </w:t>
      </w:r>
      <w:r w:rsidRPr="00C22555">
        <w:rPr>
          <w:b/>
          <w:sz w:val="24"/>
          <w:szCs w:val="24"/>
          <w:shd w:val="clear" w:color="auto" w:fill="FFFFFF"/>
        </w:rPr>
        <w:t>у період дії воєнного стан</w:t>
      </w:r>
      <w:r>
        <w:rPr>
          <w:b/>
          <w:sz w:val="24"/>
          <w:szCs w:val="24"/>
          <w:shd w:val="clear" w:color="auto" w:fill="FFFFFF"/>
        </w:rPr>
        <w:t>у</w:t>
      </w:r>
      <w:r>
        <w:rPr>
          <w:shd w:val="clear" w:color="auto" w:fill="FFFFFF"/>
        </w:rPr>
        <w:t xml:space="preserve"> </w:t>
      </w:r>
    </w:p>
    <w:p w:rsidR="00E42C9D" w:rsidRPr="0077591B" w:rsidRDefault="00E42C9D" w:rsidP="00E42C9D">
      <w:pPr>
        <w:pBdr>
          <w:top w:val="nil"/>
          <w:left w:val="nil"/>
          <w:bottom w:val="nil"/>
          <w:right w:val="nil"/>
          <w:between w:val="nil"/>
        </w:pBdr>
        <w:ind w:firstLine="0"/>
        <w:jc w:val="center"/>
        <w:rPr>
          <w:color w:val="000000"/>
          <w:sz w:val="26"/>
          <w:szCs w:val="26"/>
        </w:rPr>
      </w:pP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16"/>
        <w:gridCol w:w="10"/>
        <w:gridCol w:w="2815"/>
        <w:gridCol w:w="20"/>
        <w:gridCol w:w="6520"/>
      </w:tblGrid>
      <w:tr w:rsidR="00E42C9D" w:rsidRPr="0077591B" w:rsidTr="007B239E">
        <w:trPr>
          <w:trHeight w:val="252"/>
        </w:trPr>
        <w:tc>
          <w:tcPr>
            <w:tcW w:w="9781"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0B7DA0">
        <w:trPr>
          <w:trHeight w:val="826"/>
        </w:trPr>
        <w:tc>
          <w:tcPr>
            <w:tcW w:w="326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B7DA0" w:rsidRDefault="00414182" w:rsidP="00AD6573">
            <w:pPr>
              <w:autoSpaceDE w:val="0"/>
              <w:autoSpaceDN w:val="0"/>
              <w:adjustRightInd w:val="0"/>
              <w:ind w:left="-20" w:firstLine="0"/>
              <w:rPr>
                <w:sz w:val="24"/>
                <w:szCs w:val="24"/>
              </w:rPr>
            </w:pPr>
            <w:r>
              <w:rPr>
                <w:sz w:val="24"/>
                <w:szCs w:val="24"/>
              </w:rPr>
              <w:t>Прове</w:t>
            </w:r>
            <w:r w:rsidRPr="00414182">
              <w:rPr>
                <w:sz w:val="24"/>
                <w:szCs w:val="24"/>
              </w:rPr>
              <w:t>дення перевірки достовірності відомостей щодо застосування заборон, передбачених частинами третьою і четвертою статті 1 Закону Украї</w:t>
            </w:r>
            <w:r>
              <w:rPr>
                <w:sz w:val="24"/>
                <w:szCs w:val="24"/>
              </w:rPr>
              <w:t>ни «Про очищення влади» та прове</w:t>
            </w:r>
            <w:r w:rsidRPr="00414182">
              <w:rPr>
                <w:sz w:val="24"/>
                <w:szCs w:val="24"/>
              </w:rPr>
              <w:t>дення спеціальної перевірки щодо осіб, які претендують на зайняття посад в державному органі, підготовка довідки про її результати.</w:t>
            </w:r>
          </w:p>
          <w:p w:rsidR="00414182" w:rsidRDefault="00414182" w:rsidP="00AD6573">
            <w:pPr>
              <w:autoSpaceDE w:val="0"/>
              <w:autoSpaceDN w:val="0"/>
              <w:adjustRightInd w:val="0"/>
              <w:ind w:left="-20" w:firstLine="0"/>
              <w:rPr>
                <w:color w:val="000000"/>
                <w:sz w:val="24"/>
                <w:szCs w:val="24"/>
              </w:rPr>
            </w:pPr>
            <w:r w:rsidRPr="00414182">
              <w:rPr>
                <w:color w:val="000000"/>
                <w:sz w:val="24"/>
                <w:szCs w:val="24"/>
              </w:rPr>
              <w:t>Здійсн</w:t>
            </w:r>
            <w:r>
              <w:rPr>
                <w:color w:val="000000"/>
                <w:sz w:val="24"/>
                <w:szCs w:val="24"/>
              </w:rPr>
              <w:t>ен</w:t>
            </w:r>
            <w:r w:rsidRPr="00414182">
              <w:rPr>
                <w:color w:val="000000"/>
                <w:sz w:val="24"/>
                <w:szCs w:val="24"/>
              </w:rPr>
              <w:t>ня роботи пов'язаної з обліком трудової діяльності, заповненням, обліком і зберіганням особових справ (особових карток) працівників Західного МГУ.</w:t>
            </w:r>
          </w:p>
          <w:p w:rsidR="00414182" w:rsidRDefault="00414182" w:rsidP="00AD6573">
            <w:pPr>
              <w:autoSpaceDE w:val="0"/>
              <w:autoSpaceDN w:val="0"/>
              <w:adjustRightInd w:val="0"/>
              <w:ind w:left="-20" w:firstLine="0"/>
              <w:rPr>
                <w:color w:val="000000"/>
                <w:sz w:val="24"/>
                <w:szCs w:val="24"/>
              </w:rPr>
            </w:pPr>
            <w:r w:rsidRPr="00414182">
              <w:rPr>
                <w:color w:val="000000"/>
                <w:sz w:val="24"/>
                <w:szCs w:val="24"/>
              </w:rPr>
              <w:t>Здійснення заходів щодо організації оцінювання результатів службової діяльності державних службовців, узагальн</w:t>
            </w:r>
            <w:r>
              <w:rPr>
                <w:color w:val="000000"/>
                <w:sz w:val="24"/>
                <w:szCs w:val="24"/>
              </w:rPr>
              <w:t>ен</w:t>
            </w:r>
            <w:r w:rsidRPr="00414182">
              <w:rPr>
                <w:color w:val="000000"/>
                <w:sz w:val="24"/>
                <w:szCs w:val="24"/>
              </w:rPr>
              <w:t>ня результатів виконання завдань державними службовцями, надання консультативної допомоги з питань проведення оцінювання</w:t>
            </w:r>
            <w:r>
              <w:rPr>
                <w:color w:val="000000"/>
                <w:sz w:val="24"/>
                <w:szCs w:val="24"/>
              </w:rPr>
              <w:t>.</w:t>
            </w:r>
          </w:p>
          <w:p w:rsidR="00414182" w:rsidRDefault="00414182" w:rsidP="00AD6573">
            <w:pPr>
              <w:autoSpaceDE w:val="0"/>
              <w:autoSpaceDN w:val="0"/>
              <w:adjustRightInd w:val="0"/>
              <w:ind w:left="-20" w:firstLine="0"/>
              <w:rPr>
                <w:color w:val="000000"/>
                <w:sz w:val="24"/>
                <w:szCs w:val="24"/>
              </w:rPr>
            </w:pPr>
            <w:r w:rsidRPr="00414182">
              <w:rPr>
                <w:color w:val="000000"/>
                <w:sz w:val="24"/>
                <w:szCs w:val="24"/>
              </w:rPr>
              <w:t>Організація  стажування державних службовців та молоді, здійснення заходів щодо організації та координації процедури адаптації новопризначених державних службовців.</w:t>
            </w:r>
          </w:p>
          <w:p w:rsidR="00414182" w:rsidRPr="00C57C89" w:rsidRDefault="00414182" w:rsidP="00AD6573">
            <w:pPr>
              <w:autoSpaceDE w:val="0"/>
              <w:autoSpaceDN w:val="0"/>
              <w:adjustRightInd w:val="0"/>
              <w:ind w:left="-20" w:firstLine="0"/>
              <w:rPr>
                <w:color w:val="000000"/>
                <w:sz w:val="24"/>
                <w:szCs w:val="24"/>
              </w:rPr>
            </w:pPr>
            <w:r w:rsidRPr="00414182">
              <w:rPr>
                <w:color w:val="000000"/>
                <w:sz w:val="24"/>
                <w:szCs w:val="24"/>
              </w:rPr>
              <w:t>Розробляє проєкти службових документів з питань, що стосуються роботи відділу;  готує звітність з питань, що належить до компетенції відділу. Розглядає пропозиції та готує документи щодо заохочення та нагородження персоналу державними нагородами, відомчими заохочувальними відзнаками, веде відповідний облік. Розглядає звернення громадян, посадових осіб державних та недержавних органів, запитів та звернень народних депутатів, що відносяться до повноважень відділу. Здійснення аналітичної та організаційної роботи з  питань організації оцінювання результатів службової діяльності державних службовців Західного МГУ, надання пропозицій безпосередньому керівнику та начальнику Управління роботи з персоналом щодо удосконалення роботи.</w:t>
            </w:r>
          </w:p>
        </w:tc>
      </w:tr>
      <w:tr w:rsidR="00E42C9D" w:rsidRPr="00C57C89" w:rsidTr="00E76D20">
        <w:trPr>
          <w:trHeight w:val="857"/>
        </w:trPr>
        <w:tc>
          <w:tcPr>
            <w:tcW w:w="326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2C9D" w:rsidRPr="00C57C89" w:rsidRDefault="00E42C9D" w:rsidP="00AD6573">
            <w:pPr>
              <w:pBdr>
                <w:top w:val="nil"/>
                <w:left w:val="nil"/>
                <w:bottom w:val="nil"/>
                <w:right w:val="nil"/>
                <w:between w:val="nil"/>
              </w:pBdr>
              <w:tabs>
                <w:tab w:val="left" w:pos="612"/>
              </w:tabs>
              <w:spacing w:after="20"/>
              <w:ind w:right="102" w:firstLine="0"/>
              <w:rPr>
                <w:color w:val="000000"/>
                <w:sz w:val="24"/>
                <w:szCs w:val="24"/>
              </w:rPr>
            </w:pPr>
            <w:r w:rsidRPr="00C57C89">
              <w:rPr>
                <w:color w:val="000000"/>
                <w:sz w:val="24"/>
                <w:szCs w:val="24"/>
              </w:rPr>
              <w:t xml:space="preserve">посадовий оклад – </w:t>
            </w:r>
            <w:r w:rsidR="00142C5E">
              <w:rPr>
                <w:color w:val="000000"/>
                <w:sz w:val="24"/>
                <w:szCs w:val="24"/>
              </w:rPr>
              <w:t>11855</w:t>
            </w:r>
            <w:r w:rsidR="0077591B" w:rsidRPr="00C57C89">
              <w:rPr>
                <w:color w:val="000000"/>
                <w:sz w:val="24"/>
                <w:szCs w:val="24"/>
              </w:rPr>
              <w:t>,00</w:t>
            </w:r>
            <w:r w:rsidRPr="00C57C89">
              <w:rPr>
                <w:color w:val="000000"/>
                <w:sz w:val="24"/>
                <w:szCs w:val="24"/>
              </w:rPr>
              <w:t xml:space="preserve"> грн.</w:t>
            </w:r>
          </w:p>
          <w:p w:rsidR="00E42C9D" w:rsidRPr="00C57C89" w:rsidRDefault="00E42C9D" w:rsidP="00AD6573">
            <w:pPr>
              <w:tabs>
                <w:tab w:val="left" w:pos="612"/>
              </w:tabs>
              <w:spacing w:after="20"/>
              <w:ind w:right="102"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r w:rsidR="00142C5E">
              <w:rPr>
                <w:sz w:val="24"/>
                <w:szCs w:val="24"/>
              </w:rPr>
              <w:t>.</w:t>
            </w:r>
          </w:p>
        </w:tc>
      </w:tr>
      <w:tr w:rsidR="00E42C9D" w:rsidRPr="00C57C89" w:rsidTr="007B239E">
        <w:trPr>
          <w:trHeight w:val="87"/>
        </w:trPr>
        <w:tc>
          <w:tcPr>
            <w:tcW w:w="326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r>
              <w:rPr>
                <w:sz w:val="24"/>
                <w:szCs w:val="24"/>
              </w:rPr>
              <w:t>строково</w:t>
            </w:r>
          </w:p>
          <w:p w:rsidR="00E42C9D" w:rsidRPr="0067109B" w:rsidRDefault="00CB3326" w:rsidP="00142C5E">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142C5E">
              <w:rPr>
                <w:sz w:val="24"/>
                <w:szCs w:val="24"/>
              </w:rPr>
              <w:t>головного спеціаліста відділу добору та розвитку персоналу</w:t>
            </w:r>
            <w:r w:rsidR="00250E1B" w:rsidRPr="00250E1B">
              <w:rPr>
                <w:sz w:val="24"/>
                <w:szCs w:val="24"/>
              </w:rPr>
              <w:t xml:space="preserve"> Управління роботи з персоналом</w:t>
            </w:r>
            <w:r w:rsidR="00250E1B">
              <w:rPr>
                <w:color w:val="000000"/>
                <w:sz w:val="24"/>
                <w:szCs w:val="24"/>
                <w:shd w:val="clear" w:color="auto" w:fill="FFFFFF"/>
              </w:rPr>
              <w:t xml:space="preserve"> </w:t>
            </w:r>
            <w:r w:rsidR="0050007C" w:rsidRPr="0067109B">
              <w:rPr>
                <w:color w:val="000000"/>
                <w:sz w:val="24"/>
                <w:szCs w:val="24"/>
                <w:shd w:val="clear" w:color="auto" w:fill="FFFFFF"/>
              </w:rPr>
              <w:t xml:space="preserve">до призначення на цю посаду переможця конкурсу або до спливу дванадцятимісячного строку після </w:t>
            </w:r>
            <w:r w:rsidR="0050007C" w:rsidRPr="0067109B">
              <w:rPr>
                <w:color w:val="000000"/>
                <w:sz w:val="24"/>
                <w:szCs w:val="24"/>
                <w:shd w:val="clear" w:color="auto" w:fill="FFFFFF"/>
              </w:rPr>
              <w:lastRenderedPageBreak/>
              <w:t>припинення чи скасування воєнного стану</w:t>
            </w:r>
          </w:p>
        </w:tc>
      </w:tr>
      <w:tr w:rsidR="00E42C9D" w:rsidRPr="00C57C89" w:rsidTr="00206138">
        <w:trPr>
          <w:trHeight w:val="87"/>
        </w:trPr>
        <w:tc>
          <w:tcPr>
            <w:tcW w:w="326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7B239E" w:rsidRPr="006B17DA" w:rsidRDefault="0050007C" w:rsidP="007B239E">
            <w:pPr>
              <w:pStyle w:val="aa"/>
              <w:spacing w:before="0"/>
              <w:ind w:right="127" w:firstLine="0"/>
              <w:jc w:val="both"/>
              <w:rPr>
                <w:rFonts w:ascii="Times New Roman" w:hAnsi="Times New Roman"/>
                <w:sz w:val="24"/>
                <w:szCs w:val="24"/>
              </w:rPr>
            </w:pPr>
            <w:r>
              <w:rPr>
                <w:rFonts w:ascii="Times New Roman" w:hAnsi="Times New Roman"/>
                <w:sz w:val="24"/>
                <w:szCs w:val="24"/>
              </w:rPr>
              <w:t>1</w:t>
            </w:r>
            <w:r w:rsidR="007B239E" w:rsidRPr="006B17DA">
              <w:rPr>
                <w:rFonts w:ascii="Times New Roman" w:hAnsi="Times New Roman"/>
                <w:sz w:val="24"/>
                <w:szCs w:val="24"/>
              </w:rPr>
              <w:t>) резюме за формою згідно з додатком 2</w:t>
            </w:r>
            <w:r w:rsidR="007B239E" w:rsidRPr="006B17DA">
              <w:rPr>
                <w:rFonts w:ascii="Times New Roman" w:hAnsi="Times New Roman"/>
                <w:sz w:val="24"/>
                <w:szCs w:val="24"/>
                <w:vertAlign w:val="superscript"/>
              </w:rPr>
              <w:t>1</w:t>
            </w:r>
            <w:r w:rsidR="007B239E" w:rsidRPr="006B17DA">
              <w:rPr>
                <w:rFonts w:ascii="Times New Roman" w:hAnsi="Times New Roman"/>
                <w:sz w:val="24"/>
                <w:szCs w:val="24"/>
              </w:rPr>
              <w:t xml:space="preserve"> до Порядку проведення конкурсу на зайняття посад державної служби, затвердженого постановою Кабінету Міністрів України від 25 березня 2016 року № 246 (зі змінами), в якому обов’язково зазначається така інформація:</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06138" w:rsidRDefault="007B239E" w:rsidP="007B239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00490AE1">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06138" w:rsidRPr="00206138" w:rsidRDefault="00206138" w:rsidP="007B239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7B239E" w:rsidRDefault="0067109B" w:rsidP="007B239E">
            <w:pPr>
              <w:shd w:val="clear" w:color="auto" w:fill="FFFFFF"/>
              <w:tabs>
                <w:tab w:val="left" w:pos="612"/>
              </w:tabs>
              <w:spacing w:after="20"/>
              <w:ind w:right="102" w:firstLine="0"/>
              <w:rPr>
                <w:sz w:val="24"/>
                <w:szCs w:val="24"/>
              </w:rPr>
            </w:pPr>
            <w:r>
              <w:rPr>
                <w:sz w:val="24"/>
                <w:szCs w:val="24"/>
              </w:rPr>
              <w:t>2)</w:t>
            </w:r>
            <w:r w:rsidR="007B239E"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7"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7109B" w:rsidRDefault="0067109B" w:rsidP="007B239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sidR="00206138">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sidR="00206138">
              <w:rPr>
                <w:sz w:val="24"/>
                <w:szCs w:val="24"/>
                <w:shd w:val="clear" w:color="auto" w:fill="FFFFFF"/>
              </w:rPr>
              <w:t>;</w:t>
            </w:r>
          </w:p>
          <w:p w:rsidR="00E42C9D" w:rsidRDefault="0067109B" w:rsidP="007B239E">
            <w:pPr>
              <w:pStyle w:val="aa"/>
              <w:spacing w:before="0"/>
              <w:ind w:right="127" w:firstLine="0"/>
              <w:jc w:val="both"/>
              <w:rPr>
                <w:rFonts w:ascii="Times New Roman" w:hAnsi="Times New Roman"/>
                <w:sz w:val="24"/>
                <w:szCs w:val="24"/>
              </w:rPr>
            </w:pPr>
            <w:r>
              <w:rPr>
                <w:rFonts w:ascii="Times New Roman" w:hAnsi="Times New Roman"/>
                <w:sz w:val="24"/>
                <w:szCs w:val="24"/>
              </w:rPr>
              <w:t>7</w:t>
            </w:r>
            <w:r w:rsidR="007B239E"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007B239E" w:rsidRPr="00854D73">
              <w:rPr>
                <w:rFonts w:ascii="Times New Roman" w:hAnsi="Times New Roman"/>
                <w:sz w:val="24"/>
                <w:szCs w:val="24"/>
              </w:rPr>
              <w:t>.</w:t>
            </w:r>
          </w:p>
          <w:p w:rsidR="00206138" w:rsidRPr="00206138" w:rsidRDefault="00206138" w:rsidP="00206138">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9C5F79" w:rsidP="00142C5E">
            <w:pPr>
              <w:pStyle w:val="a4"/>
              <w:shd w:val="clear" w:color="auto" w:fill="auto"/>
              <w:tabs>
                <w:tab w:val="left" w:pos="446"/>
              </w:tabs>
              <w:spacing w:after="0" w:line="240" w:lineRule="auto"/>
              <w:ind w:firstLine="0"/>
              <w:rPr>
                <w:rFonts w:eastAsia="Calibri"/>
                <w:sz w:val="24"/>
                <w:szCs w:val="24"/>
                <w:lang w:eastAsia="uk-UA"/>
              </w:rPr>
            </w:pPr>
            <w:r w:rsidRPr="00CA57C8">
              <w:rPr>
                <w:b/>
                <w:color w:val="000000"/>
                <w:sz w:val="24"/>
                <w:szCs w:val="24"/>
                <w:lang w:val="uk-UA"/>
              </w:rPr>
              <w:t>Термін подачі документів</w:t>
            </w:r>
            <w:r w:rsidR="0075421F" w:rsidRPr="00CA57C8">
              <w:rPr>
                <w:b/>
                <w:color w:val="000000"/>
                <w:sz w:val="24"/>
                <w:szCs w:val="24"/>
                <w:lang w:val="uk-UA"/>
              </w:rPr>
              <w:t xml:space="preserve"> до 1</w:t>
            </w:r>
            <w:r w:rsidR="00A478FF" w:rsidRPr="00CA57C8">
              <w:rPr>
                <w:b/>
                <w:color w:val="000000"/>
                <w:sz w:val="24"/>
                <w:szCs w:val="24"/>
                <w:lang w:val="uk-UA"/>
              </w:rPr>
              <w:t>7</w:t>
            </w:r>
            <w:r w:rsidR="0075421F" w:rsidRPr="00CA57C8">
              <w:rPr>
                <w:b/>
                <w:color w:val="000000"/>
                <w:sz w:val="24"/>
                <w:szCs w:val="24"/>
                <w:lang w:val="uk-UA"/>
              </w:rPr>
              <w:t xml:space="preserve"> год. 00 хв. </w:t>
            </w:r>
            <w:r w:rsidR="00142C5E">
              <w:rPr>
                <w:b/>
                <w:color w:val="000000"/>
                <w:sz w:val="24"/>
                <w:szCs w:val="24"/>
                <w:lang w:val="uk-UA"/>
              </w:rPr>
              <w:t>06 березня</w:t>
            </w:r>
            <w:r w:rsidR="0075421F" w:rsidRPr="00CA57C8">
              <w:rPr>
                <w:b/>
                <w:color w:val="000000"/>
                <w:sz w:val="24"/>
                <w:szCs w:val="24"/>
                <w:lang w:val="uk-UA"/>
              </w:rPr>
              <w:t xml:space="preserve"> 202</w:t>
            </w:r>
            <w:r w:rsidR="00142C5E">
              <w:rPr>
                <w:b/>
                <w:color w:val="000000"/>
                <w:sz w:val="24"/>
                <w:szCs w:val="24"/>
                <w:lang w:val="uk-UA"/>
              </w:rPr>
              <w:t>4</w:t>
            </w:r>
            <w:r w:rsidRPr="00CA57C8">
              <w:rPr>
                <w:b/>
                <w:color w:val="000000"/>
                <w:sz w:val="24"/>
                <w:szCs w:val="24"/>
                <w:lang w:val="uk-UA"/>
              </w:rPr>
              <w:t xml:space="preserve"> </w:t>
            </w:r>
            <w:r w:rsidR="0075421F" w:rsidRPr="00CA57C8">
              <w:rPr>
                <w:b/>
                <w:color w:val="000000"/>
                <w:sz w:val="24"/>
                <w:szCs w:val="24"/>
                <w:lang w:val="uk-UA"/>
              </w:rPr>
              <w:t>року</w:t>
            </w:r>
            <w:r w:rsidRPr="00CA57C8">
              <w:rPr>
                <w:color w:val="000000"/>
                <w:sz w:val="24"/>
                <w:szCs w:val="24"/>
                <w:lang w:val="uk-UA"/>
              </w:rPr>
              <w:t xml:space="preserve"> за адресою: м. Львів, вул. </w:t>
            </w:r>
            <w:r w:rsidR="00142C5E">
              <w:rPr>
                <w:color w:val="000000"/>
                <w:sz w:val="24"/>
                <w:szCs w:val="24"/>
                <w:lang w:val="uk-UA"/>
              </w:rPr>
              <w:t>М.Скорика</w:t>
            </w:r>
            <w:r w:rsidRPr="00CA57C8">
              <w:rPr>
                <w:color w:val="000000"/>
                <w:sz w:val="24"/>
                <w:szCs w:val="24"/>
                <w:lang w:val="uk-UA"/>
              </w:rPr>
              <w:t>, 17, кабінет управління роботи з персоналом або</w:t>
            </w:r>
            <w:r w:rsidRPr="009C5F79">
              <w:rPr>
                <w:color w:val="000000"/>
                <w:sz w:val="24"/>
                <w:szCs w:val="24"/>
                <w:lang w:val="uk-UA"/>
              </w:rPr>
              <w:t xml:space="preserve"> шляхом надсилання на електронну адресу</w:t>
            </w:r>
            <w:r w:rsidR="00490AE1">
              <w:rPr>
                <w:color w:val="000000"/>
                <w:sz w:val="24"/>
                <w:szCs w:val="24"/>
                <w:lang w:val="uk-UA"/>
              </w:rPr>
              <w:t>:</w:t>
            </w:r>
            <w:r w:rsidRPr="009C5F79">
              <w:rPr>
                <w:color w:val="000000"/>
                <w:sz w:val="24"/>
                <w:szCs w:val="24"/>
                <w:lang w:val="uk-UA"/>
              </w:rPr>
              <w:t xml:space="preserve"> </w:t>
            </w:r>
            <w:r w:rsidR="00142C5E" w:rsidRPr="00143D54">
              <w:rPr>
                <w:color w:val="1F497D" w:themeColor="text2"/>
                <w:sz w:val="24"/>
                <w:szCs w:val="24"/>
                <w:shd w:val="clear" w:color="auto" w:fill="E9EEF6"/>
              </w:rPr>
              <w:t>personal.zahidmgu@gmail.com</w:t>
            </w:r>
          </w:p>
        </w:tc>
      </w:tr>
      <w:tr w:rsidR="00A478FF" w:rsidRPr="00C57C89" w:rsidTr="007B239E">
        <w:trPr>
          <w:trHeight w:val="463"/>
        </w:trPr>
        <w:tc>
          <w:tcPr>
            <w:tcW w:w="326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A478FF" w:rsidP="009C5F79">
            <w:pPr>
              <w:spacing w:after="20"/>
              <w:ind w:left="127" w:right="126" w:firstLine="0"/>
              <w:jc w:val="left"/>
              <w:rPr>
                <w:sz w:val="24"/>
                <w:szCs w:val="24"/>
              </w:rPr>
            </w:pPr>
            <w:r w:rsidRPr="00CB3326">
              <w:rPr>
                <w:sz w:val="24"/>
                <w:szCs w:val="24"/>
              </w:rPr>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142C5E" w:rsidP="00155F81">
            <w:pPr>
              <w:pStyle w:val="rvps14"/>
              <w:spacing w:before="0" w:beforeAutospacing="0" w:after="0" w:afterAutospacing="0"/>
              <w:ind w:right="128"/>
              <w:jc w:val="both"/>
            </w:pPr>
            <w:r>
              <w:rPr>
                <w:lang w:val="ru-RU"/>
              </w:rPr>
              <w:t>07 березня 2024</w:t>
            </w:r>
            <w:r w:rsidR="00A478FF" w:rsidRPr="00CB3326">
              <w:t xml:space="preserve"> року </w:t>
            </w:r>
          </w:p>
          <w:p w:rsidR="00A478FF" w:rsidRPr="00C3484B" w:rsidRDefault="00142C5E" w:rsidP="00A478FF">
            <w:pPr>
              <w:ind w:firstLine="0"/>
              <w:rPr>
                <w:sz w:val="24"/>
                <w:szCs w:val="24"/>
                <w:lang w:val="ru-RU"/>
              </w:rPr>
            </w:pPr>
            <w:r w:rsidRPr="009C5F79">
              <w:rPr>
                <w:color w:val="000000"/>
                <w:sz w:val="24"/>
                <w:szCs w:val="24"/>
              </w:rPr>
              <w:t xml:space="preserve">м. Львів, вул. </w:t>
            </w:r>
            <w:r>
              <w:rPr>
                <w:color w:val="000000"/>
                <w:sz w:val="24"/>
                <w:szCs w:val="24"/>
              </w:rPr>
              <w:t>М.Скорика</w:t>
            </w:r>
            <w:r w:rsidRPr="009C5F79">
              <w:rPr>
                <w:color w:val="000000"/>
                <w:sz w:val="24"/>
                <w:szCs w:val="24"/>
              </w:rPr>
              <w:t>, 17</w:t>
            </w:r>
            <w:r>
              <w:rPr>
                <w:color w:val="000000"/>
                <w:sz w:val="24"/>
                <w:szCs w:val="24"/>
              </w:rPr>
              <w:t>.</w:t>
            </w:r>
          </w:p>
        </w:tc>
      </w:tr>
      <w:tr w:rsidR="00104FA8" w:rsidRPr="00C57C89" w:rsidTr="007B239E">
        <w:trPr>
          <w:trHeight w:val="87"/>
        </w:trPr>
        <w:tc>
          <w:tcPr>
            <w:tcW w:w="9781"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0B7DA0" w:rsidRPr="00C57C89" w:rsidTr="007B239E">
        <w:trPr>
          <w:trHeight w:val="385"/>
        </w:trPr>
        <w:tc>
          <w:tcPr>
            <w:tcW w:w="42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527811">
            <w:pPr>
              <w:pBdr>
                <w:top w:val="nil"/>
                <w:left w:val="nil"/>
                <w:bottom w:val="nil"/>
                <w:right w:val="nil"/>
                <w:between w:val="nil"/>
              </w:pBdr>
              <w:spacing w:after="20"/>
              <w:ind w:right="125" w:firstLine="0"/>
              <w:rPr>
                <w:color w:val="000000"/>
                <w:sz w:val="24"/>
                <w:szCs w:val="24"/>
              </w:rPr>
            </w:pPr>
            <w:r w:rsidRPr="00703393">
              <w:rPr>
                <w:rStyle w:val="st42"/>
                <w:sz w:val="24"/>
                <w:szCs w:val="24"/>
              </w:rPr>
              <w:t xml:space="preserve">ступінь вищої освіти </w:t>
            </w:r>
            <w:r w:rsidRPr="00703393">
              <w:rPr>
                <w:color w:val="000000"/>
                <w:sz w:val="24"/>
                <w:szCs w:val="24"/>
              </w:rPr>
              <w:t xml:space="preserve">не нижче </w:t>
            </w:r>
            <w:r w:rsidRPr="00C57C89">
              <w:rPr>
                <w:color w:val="000000"/>
                <w:sz w:val="24"/>
                <w:szCs w:val="24"/>
              </w:rPr>
              <w:t xml:space="preserve">бакалавра </w:t>
            </w:r>
            <w:r w:rsidRPr="00703393">
              <w:rPr>
                <w:rStyle w:val="st42"/>
                <w:sz w:val="24"/>
                <w:szCs w:val="24"/>
              </w:rPr>
              <w:t>у галузі знань</w:t>
            </w:r>
            <w:r>
              <w:rPr>
                <w:rStyle w:val="st42"/>
                <w:sz w:val="24"/>
                <w:szCs w:val="24"/>
              </w:rPr>
              <w:t xml:space="preserve"> </w:t>
            </w:r>
            <w:r w:rsidRPr="00703393">
              <w:rPr>
                <w:rStyle w:val="st42"/>
                <w:sz w:val="24"/>
                <w:szCs w:val="24"/>
              </w:rPr>
              <w:t>«Управління та адміністрування», «Право»</w:t>
            </w:r>
            <w:r>
              <w:rPr>
                <w:rStyle w:val="st42"/>
                <w:sz w:val="24"/>
                <w:szCs w:val="24"/>
              </w:rPr>
              <w:t xml:space="preserve">, </w:t>
            </w:r>
            <w:r w:rsidRPr="005D1499">
              <w:rPr>
                <w:rStyle w:val="st42"/>
                <w:sz w:val="24"/>
                <w:szCs w:val="24"/>
              </w:rPr>
              <w:t>«</w:t>
            </w:r>
            <w:r w:rsidRPr="005D1499">
              <w:rPr>
                <w:sz w:val="24"/>
                <w:szCs w:val="24"/>
                <w:shd w:val="clear" w:color="auto" w:fill="FFFFFF"/>
              </w:rPr>
              <w:t>Соціальні та поведінкові науки»</w:t>
            </w:r>
            <w:r w:rsidRPr="005D1499">
              <w:rPr>
                <w:rStyle w:val="st42"/>
                <w:sz w:val="24"/>
                <w:szCs w:val="24"/>
              </w:rPr>
              <w:t>.</w:t>
            </w:r>
          </w:p>
        </w:tc>
      </w:tr>
      <w:tr w:rsidR="000B7DA0" w:rsidRPr="00C57C89" w:rsidTr="007B239E">
        <w:trPr>
          <w:trHeight w:val="181"/>
        </w:trPr>
        <w:tc>
          <w:tcPr>
            <w:tcW w:w="42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77591B">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527811">
            <w:pPr>
              <w:pBdr>
                <w:top w:val="nil"/>
                <w:left w:val="nil"/>
                <w:bottom w:val="nil"/>
                <w:right w:val="nil"/>
                <w:between w:val="nil"/>
              </w:pBdr>
              <w:spacing w:after="20"/>
              <w:ind w:right="125" w:firstLine="0"/>
              <w:rPr>
                <w:color w:val="000000"/>
                <w:sz w:val="24"/>
                <w:szCs w:val="24"/>
              </w:rPr>
            </w:pPr>
            <w:r w:rsidRPr="00C57C89">
              <w:rPr>
                <w:color w:val="000000"/>
                <w:sz w:val="24"/>
                <w:szCs w:val="24"/>
              </w:rPr>
              <w:t>не потребує</w:t>
            </w:r>
          </w:p>
        </w:tc>
      </w:tr>
      <w:tr w:rsidR="000B7DA0" w:rsidRPr="00C57C89" w:rsidTr="007B239E">
        <w:trPr>
          <w:trHeight w:val="225"/>
        </w:trPr>
        <w:tc>
          <w:tcPr>
            <w:tcW w:w="42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527811">
            <w:pPr>
              <w:pBdr>
                <w:top w:val="nil"/>
                <w:left w:val="nil"/>
                <w:bottom w:val="nil"/>
                <w:right w:val="nil"/>
                <w:between w:val="nil"/>
              </w:pBdr>
              <w:spacing w:after="20"/>
              <w:ind w:right="125" w:firstLine="0"/>
              <w:rPr>
                <w:color w:val="000000"/>
                <w:sz w:val="24"/>
                <w:szCs w:val="24"/>
              </w:rPr>
            </w:pPr>
            <w:r w:rsidRPr="00C57C89">
              <w:rPr>
                <w:color w:val="000000"/>
                <w:sz w:val="24"/>
                <w:szCs w:val="24"/>
              </w:rPr>
              <w:t>вільне володіння державною мовою</w:t>
            </w:r>
          </w:p>
        </w:tc>
      </w:tr>
      <w:tr w:rsidR="00482148" w:rsidRPr="00C57C89" w:rsidTr="008C2946">
        <w:trPr>
          <w:trHeight w:val="55"/>
        </w:trPr>
        <w:tc>
          <w:tcPr>
            <w:tcW w:w="9781"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82148" w:rsidRPr="00C57C89" w:rsidRDefault="00482148" w:rsidP="008C2946">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482148" w:rsidRPr="00C57C89" w:rsidTr="008C2946">
        <w:trPr>
          <w:trHeight w:val="87"/>
        </w:trPr>
        <w:tc>
          <w:tcPr>
            <w:tcW w:w="324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82148" w:rsidRPr="00C57C89" w:rsidRDefault="00482148" w:rsidP="008C2946">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82148" w:rsidRPr="00C57C89" w:rsidRDefault="00482148" w:rsidP="008C2946">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482148" w:rsidRPr="00C57C89" w:rsidTr="008C2946">
        <w:trPr>
          <w:trHeight w:val="87"/>
        </w:trPr>
        <w:tc>
          <w:tcPr>
            <w:tcW w:w="4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82148" w:rsidRPr="00C57C89" w:rsidRDefault="00482148" w:rsidP="008C2946">
            <w:pPr>
              <w:spacing w:after="20"/>
              <w:ind w:firstLine="0"/>
              <w:jc w:val="left"/>
              <w:rPr>
                <w:sz w:val="24"/>
                <w:szCs w:val="24"/>
              </w:rPr>
            </w:pPr>
            <w:r w:rsidRPr="00C57C89">
              <w:rPr>
                <w:sz w:val="24"/>
                <w:szCs w:val="24"/>
              </w:rPr>
              <w:lastRenderedPageBreak/>
              <w:t>1.</w:t>
            </w:r>
          </w:p>
        </w:tc>
        <w:tc>
          <w:tcPr>
            <w:tcW w:w="2825"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82148" w:rsidRPr="00C57C89" w:rsidRDefault="00482148" w:rsidP="008C2946">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482148" w:rsidRPr="00C57C89" w:rsidRDefault="00482148" w:rsidP="008C2946">
            <w:pPr>
              <w:tabs>
                <w:tab w:val="left" w:pos="0"/>
              </w:tabs>
              <w:spacing w:after="20"/>
              <w:ind w:right="120" w:firstLine="0"/>
              <w:rPr>
                <w:sz w:val="24"/>
                <w:szCs w:val="24"/>
              </w:rPr>
            </w:pPr>
            <w:r w:rsidRPr="00C57C89">
              <w:rPr>
                <w:sz w:val="24"/>
                <w:szCs w:val="24"/>
              </w:rPr>
              <w:t>Знання:</w:t>
            </w:r>
          </w:p>
          <w:p w:rsidR="00482148" w:rsidRPr="00C57C89" w:rsidRDefault="00482148" w:rsidP="008C2946">
            <w:pPr>
              <w:tabs>
                <w:tab w:val="left" w:pos="0"/>
              </w:tabs>
              <w:spacing w:after="20"/>
              <w:ind w:right="120" w:firstLine="0"/>
              <w:rPr>
                <w:sz w:val="24"/>
                <w:szCs w:val="24"/>
              </w:rPr>
            </w:pPr>
            <w:r w:rsidRPr="00C57C89">
              <w:rPr>
                <w:sz w:val="24"/>
                <w:szCs w:val="24"/>
              </w:rPr>
              <w:t>Конституції України;</w:t>
            </w:r>
          </w:p>
          <w:p w:rsidR="00482148" w:rsidRPr="00C57C89" w:rsidRDefault="00482148" w:rsidP="008C2946">
            <w:pPr>
              <w:tabs>
                <w:tab w:val="left" w:pos="0"/>
              </w:tabs>
              <w:spacing w:after="20"/>
              <w:ind w:right="120" w:firstLine="0"/>
              <w:rPr>
                <w:sz w:val="24"/>
                <w:szCs w:val="24"/>
              </w:rPr>
            </w:pPr>
            <w:r w:rsidRPr="00C57C89">
              <w:rPr>
                <w:sz w:val="24"/>
                <w:szCs w:val="24"/>
              </w:rPr>
              <w:t>Закону України «Про державну службу»;</w:t>
            </w:r>
          </w:p>
          <w:p w:rsidR="00482148" w:rsidRPr="00C57C89" w:rsidRDefault="00482148" w:rsidP="008C2946">
            <w:pPr>
              <w:tabs>
                <w:tab w:val="left" w:pos="0"/>
              </w:tabs>
              <w:spacing w:after="20"/>
              <w:ind w:right="120" w:firstLine="0"/>
              <w:rPr>
                <w:sz w:val="24"/>
                <w:szCs w:val="24"/>
              </w:rPr>
            </w:pPr>
            <w:r w:rsidRPr="00C57C89">
              <w:rPr>
                <w:sz w:val="24"/>
                <w:szCs w:val="24"/>
              </w:rPr>
              <w:t>Закону України «Про запобігання корупції»</w:t>
            </w:r>
          </w:p>
          <w:p w:rsidR="00482148" w:rsidRPr="00C57C89" w:rsidRDefault="00482148" w:rsidP="008C2946">
            <w:pPr>
              <w:tabs>
                <w:tab w:val="left" w:pos="0"/>
              </w:tabs>
              <w:spacing w:after="20"/>
              <w:ind w:right="120" w:firstLine="0"/>
              <w:rPr>
                <w:sz w:val="24"/>
                <w:szCs w:val="24"/>
              </w:rPr>
            </w:pPr>
            <w:r w:rsidRPr="00C57C89">
              <w:rPr>
                <w:sz w:val="24"/>
                <w:szCs w:val="24"/>
              </w:rPr>
              <w:t>та іншого законодавства</w:t>
            </w:r>
          </w:p>
        </w:tc>
      </w:tr>
      <w:tr w:rsidR="0050482A" w:rsidRPr="00C57C89" w:rsidTr="008C2946">
        <w:trPr>
          <w:trHeight w:val="87"/>
        </w:trPr>
        <w:tc>
          <w:tcPr>
            <w:tcW w:w="4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0482A" w:rsidRPr="00C57C89" w:rsidRDefault="0050482A" w:rsidP="008C2946">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2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0482A" w:rsidRPr="00C57C89" w:rsidRDefault="0050482A" w:rsidP="008C2946">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482A" w:rsidRPr="0050482A" w:rsidRDefault="0050482A" w:rsidP="00527811">
            <w:pPr>
              <w:ind w:firstLine="0"/>
              <w:rPr>
                <w:sz w:val="24"/>
                <w:szCs w:val="24"/>
              </w:rPr>
            </w:pPr>
            <w:r w:rsidRPr="0050482A">
              <w:rPr>
                <w:sz w:val="24"/>
                <w:szCs w:val="24"/>
              </w:rPr>
              <w:t>Знання:</w:t>
            </w:r>
          </w:p>
          <w:p w:rsidR="0050482A" w:rsidRPr="0050482A" w:rsidRDefault="0050482A" w:rsidP="00527811">
            <w:pPr>
              <w:ind w:firstLine="0"/>
              <w:rPr>
                <w:color w:val="000000" w:themeColor="text1"/>
                <w:sz w:val="24"/>
                <w:szCs w:val="24"/>
              </w:rPr>
            </w:pPr>
            <w:r w:rsidRPr="0050482A">
              <w:rPr>
                <w:sz w:val="24"/>
                <w:szCs w:val="24"/>
              </w:rPr>
              <w:t>- </w:t>
            </w:r>
            <w:r w:rsidRPr="0050482A">
              <w:rPr>
                <w:color w:val="000000" w:themeColor="text1"/>
                <w:sz w:val="24"/>
                <w:szCs w:val="24"/>
              </w:rPr>
              <w:t>Кодекс законів про працю України; Закони України: «Про очищення влади», «Про звернення громадян», «Про освіту»; «Про відпустки»; «Про захист персональних даних»;</w:t>
            </w:r>
          </w:p>
          <w:p w:rsidR="0050482A" w:rsidRPr="0050482A" w:rsidRDefault="0050482A" w:rsidP="00527811">
            <w:pPr>
              <w:ind w:firstLine="0"/>
              <w:rPr>
                <w:rStyle w:val="apple-converted-space"/>
                <w:sz w:val="24"/>
                <w:szCs w:val="24"/>
              </w:rPr>
            </w:pPr>
            <w:r w:rsidRPr="0050482A">
              <w:rPr>
                <w:rStyle w:val="apple-converted-space"/>
                <w:sz w:val="24"/>
                <w:szCs w:val="24"/>
              </w:rPr>
              <w:t>- Постанови Кабінету Міністрів України від 18.01.2017 № 15 «Питання оплати праці працівників державних органів.</w:t>
            </w:r>
          </w:p>
          <w:p w:rsidR="0050482A" w:rsidRPr="0050482A" w:rsidRDefault="0050482A" w:rsidP="00527811">
            <w:pPr>
              <w:ind w:firstLine="0"/>
              <w:rPr>
                <w:rStyle w:val="apple-converted-space"/>
                <w:sz w:val="24"/>
                <w:szCs w:val="24"/>
              </w:rPr>
            </w:pPr>
            <w:r w:rsidRPr="0050482A">
              <w:rPr>
                <w:rStyle w:val="apple-converted-space"/>
                <w:sz w:val="24"/>
                <w:szCs w:val="24"/>
              </w:rPr>
              <w:t>- Постанови Кабінету Міністрів України від 25.03.2016 № 246 «Про затвердження Порядку проведення конкурсу на зайняття посад державної служби».</w:t>
            </w:r>
          </w:p>
          <w:p w:rsidR="0050482A" w:rsidRPr="0050482A" w:rsidRDefault="0050482A" w:rsidP="00527811">
            <w:pPr>
              <w:ind w:firstLine="0"/>
              <w:rPr>
                <w:rStyle w:val="apple-converted-space"/>
                <w:sz w:val="24"/>
                <w:szCs w:val="24"/>
              </w:rPr>
            </w:pPr>
            <w:r w:rsidRPr="0050482A">
              <w:rPr>
                <w:rStyle w:val="apple-converted-space"/>
                <w:sz w:val="24"/>
                <w:szCs w:val="24"/>
              </w:rPr>
              <w:t>- Постанови Кабінету Міністрів України від 25.03.2016 № 229 «Про затвердження Порядку обчислення стажу державної служби».</w:t>
            </w:r>
          </w:p>
          <w:p w:rsidR="0050482A" w:rsidRPr="0050482A" w:rsidRDefault="0050482A" w:rsidP="00527811">
            <w:pPr>
              <w:ind w:firstLine="0"/>
              <w:rPr>
                <w:rStyle w:val="apple-converted-space"/>
                <w:sz w:val="24"/>
                <w:szCs w:val="24"/>
              </w:rPr>
            </w:pPr>
            <w:r w:rsidRPr="0050482A">
              <w:rPr>
                <w:rStyle w:val="apple-converted-space"/>
                <w:sz w:val="24"/>
                <w:szCs w:val="24"/>
              </w:rPr>
              <w:t>- Постанови Кабінету Міністрів України від 06.04.2016 № 270 «Про затвердження Порядку надання державним службовцям додаткових оплачуваних відпусток».</w:t>
            </w:r>
          </w:p>
          <w:p w:rsidR="0050482A" w:rsidRPr="0050482A" w:rsidRDefault="0050482A" w:rsidP="00527811">
            <w:pPr>
              <w:ind w:firstLine="0"/>
              <w:rPr>
                <w:rStyle w:val="apple-converted-space"/>
                <w:sz w:val="24"/>
                <w:szCs w:val="24"/>
              </w:rPr>
            </w:pPr>
            <w:r w:rsidRPr="0050482A">
              <w:rPr>
                <w:rStyle w:val="apple-converted-space"/>
                <w:sz w:val="24"/>
                <w:szCs w:val="24"/>
              </w:rPr>
              <w:t>- Постанови Кабінету Міністрів України від 20.04.2016 № 306 «Питання присвоєння рангів державних службовців та співвідношення між рангами державних службовців і рангами посадових осіб місцевого самоврядування, військовими званнями, дипломатичними рангами та іншими спеціальними званнями».</w:t>
            </w:r>
          </w:p>
          <w:p w:rsidR="0050482A" w:rsidRPr="0050482A" w:rsidRDefault="0050482A" w:rsidP="00527811">
            <w:pPr>
              <w:ind w:firstLine="0"/>
              <w:rPr>
                <w:color w:val="000000" w:themeColor="text1"/>
                <w:spacing w:val="-4"/>
                <w:sz w:val="24"/>
                <w:szCs w:val="24"/>
              </w:rPr>
            </w:pPr>
            <w:r w:rsidRPr="0050482A">
              <w:rPr>
                <w:color w:val="000000" w:themeColor="text1"/>
                <w:sz w:val="24"/>
                <w:szCs w:val="24"/>
              </w:rPr>
              <w:t xml:space="preserve">- </w:t>
            </w:r>
            <w:r w:rsidRPr="0050482A">
              <w:rPr>
                <w:color w:val="000000" w:themeColor="text1"/>
                <w:spacing w:val="-4"/>
                <w:sz w:val="24"/>
                <w:szCs w:val="24"/>
              </w:rPr>
              <w:t>Порядок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затвердженого постановою Кабінету Міністрів України від від 25 березня 2015 року № 171.</w:t>
            </w:r>
          </w:p>
          <w:p w:rsidR="0050482A" w:rsidRPr="0050482A" w:rsidRDefault="0050482A" w:rsidP="00527811">
            <w:pPr>
              <w:ind w:firstLine="0"/>
              <w:rPr>
                <w:color w:val="000000"/>
                <w:sz w:val="24"/>
                <w:szCs w:val="24"/>
                <w:lang w:eastAsia="ru-RU"/>
              </w:rPr>
            </w:pPr>
            <w:r w:rsidRPr="0050482A">
              <w:rPr>
                <w:color w:val="000000"/>
                <w:sz w:val="24"/>
                <w:szCs w:val="24"/>
                <w:lang w:eastAsia="ru-RU"/>
              </w:rPr>
              <w:t>Наказ Міністерства праці України, Міністерства юстиції України, Міністерства соціального захисту населення України від 29 липня 1993 року № 58, зареєстрований в Міністерстві юстиції України 17 серпня 1993 року за № 110 «Про затвердження Інструкції про порядок ведення трудових книжок працівників».</w:t>
            </w:r>
          </w:p>
          <w:p w:rsidR="0050482A" w:rsidRPr="0050482A" w:rsidRDefault="0050482A" w:rsidP="00527811">
            <w:pPr>
              <w:pStyle w:val="a6"/>
              <w:numPr>
                <w:ilvl w:val="0"/>
                <w:numId w:val="1"/>
              </w:numPr>
              <w:tabs>
                <w:tab w:val="left" w:pos="709"/>
              </w:tabs>
              <w:ind w:left="0" w:firstLine="0"/>
              <w:jc w:val="both"/>
              <w:rPr>
                <w:rFonts w:ascii="Times New Roman" w:hAnsi="Times New Roman"/>
                <w:bCs/>
                <w:sz w:val="24"/>
                <w:szCs w:val="24"/>
                <w:shd w:val="clear" w:color="auto" w:fill="FFFFFF"/>
              </w:rPr>
            </w:pPr>
            <w:r w:rsidRPr="0050482A">
              <w:rPr>
                <w:rStyle w:val="2"/>
                <w:b w:val="0"/>
                <w:sz w:val="24"/>
                <w:szCs w:val="24"/>
                <w:lang w:eastAsia="uk-UA"/>
              </w:rPr>
              <w:t>Типовий порядок проведення оцінювання результатів службової діяльності державних службовців, затверджений постановою Кабінету Міністрів України від 23.08.2017  № 640.</w:t>
            </w:r>
          </w:p>
          <w:p w:rsidR="0050482A" w:rsidRPr="0050482A" w:rsidRDefault="0050482A" w:rsidP="00527811">
            <w:pPr>
              <w:pStyle w:val="a6"/>
              <w:numPr>
                <w:ilvl w:val="0"/>
                <w:numId w:val="1"/>
              </w:numPr>
              <w:tabs>
                <w:tab w:val="left" w:pos="709"/>
              </w:tabs>
              <w:ind w:left="0" w:firstLine="0"/>
              <w:jc w:val="both"/>
              <w:rPr>
                <w:rFonts w:ascii="Times New Roman" w:hAnsi="Times New Roman"/>
                <w:bCs/>
                <w:sz w:val="24"/>
                <w:szCs w:val="24"/>
                <w:shd w:val="clear" w:color="auto" w:fill="FFFFFF"/>
              </w:rPr>
            </w:pPr>
            <w:r w:rsidRPr="0050482A">
              <w:rPr>
                <w:rFonts w:ascii="Times New Roman" w:hAnsi="Times New Roman"/>
                <w:sz w:val="24"/>
                <w:szCs w:val="24"/>
                <w:shd w:val="clear" w:color="auto" w:fill="FFFFFF"/>
              </w:rPr>
              <w:t>Положення про систему професійного навчання державних службовців, голів місцевих державних адміністрацій, їх перших заступників та заступників, посадових осіб місцевого самоврядування та депутатів місцевих рад, затверджене постановою Кабінету Міністрів України від 06.02.</w:t>
            </w:r>
            <w:r w:rsidRPr="0050482A">
              <w:rPr>
                <w:rFonts w:ascii="Times New Roman" w:hAnsi="Times New Roman"/>
                <w:sz w:val="24"/>
                <w:szCs w:val="24"/>
              </w:rPr>
              <w:t xml:space="preserve">2019  № 106; </w:t>
            </w:r>
          </w:p>
          <w:p w:rsidR="0050482A" w:rsidRPr="0050482A" w:rsidRDefault="0050482A" w:rsidP="00527811">
            <w:pPr>
              <w:pStyle w:val="a6"/>
              <w:numPr>
                <w:ilvl w:val="0"/>
                <w:numId w:val="1"/>
              </w:numPr>
              <w:tabs>
                <w:tab w:val="left" w:pos="709"/>
              </w:tabs>
              <w:ind w:left="0" w:firstLine="0"/>
              <w:jc w:val="both"/>
              <w:rPr>
                <w:rFonts w:ascii="Times New Roman" w:hAnsi="Times New Roman"/>
                <w:bCs/>
                <w:sz w:val="24"/>
                <w:szCs w:val="24"/>
                <w:shd w:val="clear" w:color="auto" w:fill="FFFFFF"/>
              </w:rPr>
            </w:pPr>
            <w:r>
              <w:rPr>
                <w:rFonts w:ascii="Times New Roman" w:hAnsi="Times New Roman"/>
                <w:sz w:val="24"/>
                <w:szCs w:val="24"/>
              </w:rPr>
              <w:t>Наказ НАДС від 18.09.2020 №174-20 «</w:t>
            </w:r>
            <w:r w:rsidRPr="0050482A">
              <w:rPr>
                <w:rFonts w:ascii="Times New Roman" w:hAnsi="Times New Roman"/>
                <w:bCs/>
                <w:sz w:val="24"/>
                <w:szCs w:val="24"/>
                <w:shd w:val="clear" w:color="auto" w:fill="FFFFFF"/>
              </w:rPr>
              <w:t>Про затвердження Методичних рекомендацій щодо визначення результатів виконання завдань державними службовцями, які займають посади державної служби категорій "Б" і "В", та затвердження висновку»;</w:t>
            </w:r>
          </w:p>
          <w:p w:rsidR="0050482A" w:rsidRPr="0050482A" w:rsidRDefault="0050482A" w:rsidP="00527811">
            <w:pPr>
              <w:pStyle w:val="a6"/>
              <w:numPr>
                <w:ilvl w:val="0"/>
                <w:numId w:val="1"/>
              </w:numPr>
              <w:tabs>
                <w:tab w:val="left" w:pos="709"/>
              </w:tabs>
              <w:ind w:left="0" w:firstLine="0"/>
              <w:jc w:val="both"/>
              <w:rPr>
                <w:rFonts w:ascii="Times New Roman" w:hAnsi="Times New Roman"/>
                <w:bCs/>
                <w:sz w:val="24"/>
                <w:szCs w:val="24"/>
                <w:shd w:val="clear" w:color="auto" w:fill="FFFFFF"/>
              </w:rPr>
            </w:pPr>
            <w:r w:rsidRPr="0050482A">
              <w:rPr>
                <w:rFonts w:ascii="Times New Roman" w:hAnsi="Times New Roman"/>
                <w:sz w:val="24"/>
                <w:szCs w:val="24"/>
              </w:rPr>
              <w:lastRenderedPageBreak/>
              <w:t>Типове положення про службу управління персоналом державного органу, затверджене наказом Національного агентства України з питань державної служби від 03.03.2016 № 47</w:t>
            </w:r>
            <w:r>
              <w:rPr>
                <w:rFonts w:ascii="Times New Roman" w:hAnsi="Times New Roman"/>
                <w:sz w:val="24"/>
                <w:szCs w:val="24"/>
              </w:rPr>
              <w:t>;</w:t>
            </w:r>
          </w:p>
          <w:p w:rsidR="0050482A" w:rsidRPr="0050482A" w:rsidRDefault="0050482A" w:rsidP="00527811">
            <w:pPr>
              <w:pStyle w:val="a6"/>
              <w:numPr>
                <w:ilvl w:val="0"/>
                <w:numId w:val="1"/>
              </w:numPr>
              <w:tabs>
                <w:tab w:val="left" w:pos="709"/>
              </w:tabs>
              <w:ind w:left="0" w:firstLine="0"/>
              <w:jc w:val="both"/>
              <w:rPr>
                <w:rFonts w:ascii="Times New Roman" w:hAnsi="Times New Roman"/>
                <w:bCs/>
                <w:sz w:val="24"/>
                <w:szCs w:val="24"/>
                <w:shd w:val="clear" w:color="auto" w:fill="FFFFFF"/>
              </w:rPr>
            </w:pPr>
            <w:bookmarkStart w:id="0" w:name="_GoBack"/>
            <w:bookmarkEnd w:id="0"/>
            <w:r w:rsidRPr="0050482A">
              <w:rPr>
                <w:rFonts w:ascii="Times New Roman" w:hAnsi="Times New Roman"/>
                <w:sz w:val="24"/>
                <w:szCs w:val="24"/>
              </w:rPr>
              <w:t xml:space="preserve">інші закони України, укази та розпорядження Президента України, постанови Верховної Ради України, постанови та розпорядження Кабінету Міністрів України інші нормативно-правові акти </w:t>
            </w:r>
            <w:r w:rsidRPr="0050482A">
              <w:rPr>
                <w:rFonts w:ascii="Times New Roman" w:hAnsi="Times New Roman"/>
                <w:sz w:val="24"/>
                <w:szCs w:val="24"/>
                <w:lang w:eastAsia="zh-CN"/>
              </w:rPr>
              <w:t>щодо забезпечення формування та реалізації державної політики у сфері управління персоналом.</w:t>
            </w:r>
          </w:p>
        </w:tc>
      </w:tr>
    </w:tbl>
    <w:p w:rsidR="004651C8" w:rsidRPr="00C57C89" w:rsidRDefault="004651C8" w:rsidP="00482148">
      <w:pPr>
        <w:rPr>
          <w:sz w:val="24"/>
          <w:szCs w:val="24"/>
        </w:rPr>
      </w:pPr>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D96" w:rsidRDefault="005D3D96" w:rsidP="00E42C9D">
      <w:r>
        <w:separator/>
      </w:r>
    </w:p>
  </w:endnote>
  <w:endnote w:type="continuationSeparator" w:id="1">
    <w:p w:rsidR="005D3D96" w:rsidRDefault="005D3D96" w:rsidP="00E4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D96" w:rsidRDefault="005D3D96" w:rsidP="00E42C9D">
      <w:r>
        <w:separator/>
      </w:r>
    </w:p>
  </w:footnote>
  <w:footnote w:type="continuationSeparator" w:id="1">
    <w:p w:rsidR="005D3D96" w:rsidRDefault="005D3D96" w:rsidP="00E4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2C9D"/>
    <w:rsid w:val="00000D55"/>
    <w:rsid w:val="0000160D"/>
    <w:rsid w:val="000150F8"/>
    <w:rsid w:val="000436AB"/>
    <w:rsid w:val="00080831"/>
    <w:rsid w:val="000A2017"/>
    <w:rsid w:val="000B10D5"/>
    <w:rsid w:val="000B7DA0"/>
    <w:rsid w:val="000D0FCD"/>
    <w:rsid w:val="000E306B"/>
    <w:rsid w:val="00104C72"/>
    <w:rsid w:val="00104FA8"/>
    <w:rsid w:val="00111069"/>
    <w:rsid w:val="001115AB"/>
    <w:rsid w:val="00115F17"/>
    <w:rsid w:val="00140F46"/>
    <w:rsid w:val="0014180D"/>
    <w:rsid w:val="00142C5E"/>
    <w:rsid w:val="00156B49"/>
    <w:rsid w:val="00167BE1"/>
    <w:rsid w:val="0017199C"/>
    <w:rsid w:val="001A657F"/>
    <w:rsid w:val="001B5C67"/>
    <w:rsid w:val="001C74FB"/>
    <w:rsid w:val="001C7937"/>
    <w:rsid w:val="001D7C1B"/>
    <w:rsid w:val="001E3BC6"/>
    <w:rsid w:val="0020587D"/>
    <w:rsid w:val="00206138"/>
    <w:rsid w:val="00250E1B"/>
    <w:rsid w:val="00254C4E"/>
    <w:rsid w:val="00281274"/>
    <w:rsid w:val="002B443D"/>
    <w:rsid w:val="002B4BAA"/>
    <w:rsid w:val="002C375A"/>
    <w:rsid w:val="002E0F24"/>
    <w:rsid w:val="00312B0C"/>
    <w:rsid w:val="00316D67"/>
    <w:rsid w:val="003220C2"/>
    <w:rsid w:val="00325FEF"/>
    <w:rsid w:val="00351DC1"/>
    <w:rsid w:val="00372377"/>
    <w:rsid w:val="00383603"/>
    <w:rsid w:val="00386F92"/>
    <w:rsid w:val="00392DFE"/>
    <w:rsid w:val="00393F77"/>
    <w:rsid w:val="003A7409"/>
    <w:rsid w:val="003C2C1A"/>
    <w:rsid w:val="003C53F2"/>
    <w:rsid w:val="003E20CD"/>
    <w:rsid w:val="003F10C8"/>
    <w:rsid w:val="003F5D8C"/>
    <w:rsid w:val="00400472"/>
    <w:rsid w:val="00412969"/>
    <w:rsid w:val="00414182"/>
    <w:rsid w:val="00415E6A"/>
    <w:rsid w:val="00423DC1"/>
    <w:rsid w:val="00423F5C"/>
    <w:rsid w:val="004651C8"/>
    <w:rsid w:val="00471C88"/>
    <w:rsid w:val="00482148"/>
    <w:rsid w:val="00490AE1"/>
    <w:rsid w:val="004917D5"/>
    <w:rsid w:val="00496C8E"/>
    <w:rsid w:val="004B238A"/>
    <w:rsid w:val="004B6031"/>
    <w:rsid w:val="004B69EA"/>
    <w:rsid w:val="004C0CF6"/>
    <w:rsid w:val="004D0A29"/>
    <w:rsid w:val="004D4851"/>
    <w:rsid w:val="004F4154"/>
    <w:rsid w:val="0050007C"/>
    <w:rsid w:val="0050482A"/>
    <w:rsid w:val="005049AD"/>
    <w:rsid w:val="005065F4"/>
    <w:rsid w:val="00521B75"/>
    <w:rsid w:val="00522D13"/>
    <w:rsid w:val="0052366A"/>
    <w:rsid w:val="005329B6"/>
    <w:rsid w:val="00537916"/>
    <w:rsid w:val="0054196D"/>
    <w:rsid w:val="005472A5"/>
    <w:rsid w:val="005537D6"/>
    <w:rsid w:val="005841C3"/>
    <w:rsid w:val="00584CEF"/>
    <w:rsid w:val="005B1A12"/>
    <w:rsid w:val="005B50AD"/>
    <w:rsid w:val="005B627E"/>
    <w:rsid w:val="005D3D96"/>
    <w:rsid w:val="005F2AF5"/>
    <w:rsid w:val="00600B94"/>
    <w:rsid w:val="00621CC1"/>
    <w:rsid w:val="00630516"/>
    <w:rsid w:val="00651EB2"/>
    <w:rsid w:val="0067109B"/>
    <w:rsid w:val="00674D1C"/>
    <w:rsid w:val="00683738"/>
    <w:rsid w:val="00693E29"/>
    <w:rsid w:val="006A1C66"/>
    <w:rsid w:val="006A58D6"/>
    <w:rsid w:val="006C706A"/>
    <w:rsid w:val="006F7AD0"/>
    <w:rsid w:val="00700DB4"/>
    <w:rsid w:val="0071187C"/>
    <w:rsid w:val="00730B49"/>
    <w:rsid w:val="00742EA9"/>
    <w:rsid w:val="0075421F"/>
    <w:rsid w:val="00766BCD"/>
    <w:rsid w:val="007717DF"/>
    <w:rsid w:val="00772622"/>
    <w:rsid w:val="0077591B"/>
    <w:rsid w:val="00783ECA"/>
    <w:rsid w:val="007B239E"/>
    <w:rsid w:val="007F3E66"/>
    <w:rsid w:val="007F5BB1"/>
    <w:rsid w:val="008405A1"/>
    <w:rsid w:val="0084794A"/>
    <w:rsid w:val="00850FE8"/>
    <w:rsid w:val="00873D70"/>
    <w:rsid w:val="008757EF"/>
    <w:rsid w:val="008907D3"/>
    <w:rsid w:val="00895281"/>
    <w:rsid w:val="009070FF"/>
    <w:rsid w:val="00917E09"/>
    <w:rsid w:val="009851CB"/>
    <w:rsid w:val="009C5F79"/>
    <w:rsid w:val="009E2BB3"/>
    <w:rsid w:val="00A10803"/>
    <w:rsid w:val="00A11BA9"/>
    <w:rsid w:val="00A43AC2"/>
    <w:rsid w:val="00A478FF"/>
    <w:rsid w:val="00A95524"/>
    <w:rsid w:val="00AA0A65"/>
    <w:rsid w:val="00AC4CFA"/>
    <w:rsid w:val="00AD6573"/>
    <w:rsid w:val="00B14975"/>
    <w:rsid w:val="00B526E9"/>
    <w:rsid w:val="00B711D2"/>
    <w:rsid w:val="00B97B83"/>
    <w:rsid w:val="00BE2C7A"/>
    <w:rsid w:val="00BF21C4"/>
    <w:rsid w:val="00BF7DED"/>
    <w:rsid w:val="00C12D0E"/>
    <w:rsid w:val="00C14E88"/>
    <w:rsid w:val="00C21916"/>
    <w:rsid w:val="00C26C4E"/>
    <w:rsid w:val="00C37185"/>
    <w:rsid w:val="00C57C89"/>
    <w:rsid w:val="00C625F8"/>
    <w:rsid w:val="00C85167"/>
    <w:rsid w:val="00C92961"/>
    <w:rsid w:val="00CA12C5"/>
    <w:rsid w:val="00CA57C8"/>
    <w:rsid w:val="00CB3326"/>
    <w:rsid w:val="00CE04FA"/>
    <w:rsid w:val="00CE149C"/>
    <w:rsid w:val="00CE1782"/>
    <w:rsid w:val="00CE7899"/>
    <w:rsid w:val="00D14919"/>
    <w:rsid w:val="00D24D94"/>
    <w:rsid w:val="00DC1959"/>
    <w:rsid w:val="00DC403E"/>
    <w:rsid w:val="00DE6FC9"/>
    <w:rsid w:val="00DF1144"/>
    <w:rsid w:val="00DF33D8"/>
    <w:rsid w:val="00DF547E"/>
    <w:rsid w:val="00E02AD9"/>
    <w:rsid w:val="00E405A0"/>
    <w:rsid w:val="00E42C9D"/>
    <w:rsid w:val="00E766D7"/>
    <w:rsid w:val="00E76D20"/>
    <w:rsid w:val="00E81F5C"/>
    <w:rsid w:val="00E97DF5"/>
    <w:rsid w:val="00EA7E85"/>
    <w:rsid w:val="00EC6F9E"/>
    <w:rsid w:val="00EE2806"/>
    <w:rsid w:val="00F07380"/>
    <w:rsid w:val="00F12D1A"/>
    <w:rsid w:val="00F23887"/>
    <w:rsid w:val="00F37C48"/>
    <w:rsid w:val="00F76CBD"/>
    <w:rsid w:val="00F771DE"/>
    <w:rsid w:val="00F828B7"/>
    <w:rsid w:val="00F873FC"/>
    <w:rsid w:val="00F92E5B"/>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о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выноски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 w:type="character" w:customStyle="1" w:styleId="212pt">
    <w:name w:val="Основной текст (2) + 12 pt"/>
    <w:aliases w:val="Не полужирный"/>
    <w:basedOn w:val="a0"/>
    <w:uiPriority w:val="99"/>
    <w:rsid w:val="00482148"/>
    <w:rPr>
      <w:rFonts w:ascii="Times New Roman" w:hAnsi="Times New Roman" w:cs="Times New Roman"/>
      <w:b/>
      <w:bCs/>
      <w:sz w:val="24"/>
      <w:szCs w:val="24"/>
      <w:shd w:val="clear" w:color="auto" w:fill="FFFFFF"/>
    </w:rPr>
  </w:style>
  <w:style w:type="character" w:customStyle="1" w:styleId="apple-converted-space">
    <w:name w:val="apple-converted-space"/>
    <w:basedOn w:val="a0"/>
    <w:rsid w:val="00482148"/>
  </w:style>
  <w:style w:type="character" w:customStyle="1" w:styleId="rvts23">
    <w:name w:val="rvts23"/>
    <w:basedOn w:val="a0"/>
    <w:rsid w:val="000B7DA0"/>
  </w:style>
  <w:style w:type="paragraph" w:customStyle="1" w:styleId="rvps2">
    <w:name w:val="rvps2"/>
    <w:basedOn w:val="a"/>
    <w:rsid w:val="000B7DA0"/>
    <w:pPr>
      <w:spacing w:before="100" w:beforeAutospacing="1" w:after="100" w:afterAutospacing="1"/>
      <w:ind w:firstLine="0"/>
      <w:jc w:val="left"/>
    </w:pPr>
    <w:rPr>
      <w:sz w:val="24"/>
      <w:szCs w:val="24"/>
      <w:lang w:val="ru-RU" w:eastAsia="ru-RU"/>
    </w:rPr>
  </w:style>
  <w:style w:type="character" w:customStyle="1" w:styleId="st42">
    <w:name w:val="st42"/>
    <w:rsid w:val="000B7DA0"/>
    <w:rPr>
      <w:rFonts w:ascii="Times New Roman" w:hAnsi="Times New Roman"/>
      <w:color w:val="000000"/>
    </w:rPr>
  </w:style>
  <w:style w:type="character" w:customStyle="1" w:styleId="2">
    <w:name w:val="Основной текст (2)_"/>
    <w:basedOn w:val="a0"/>
    <w:link w:val="21"/>
    <w:rsid w:val="0050482A"/>
    <w:rPr>
      <w:rFonts w:ascii="Times New Roman" w:hAnsi="Times New Roman" w:cs="Times New Roman"/>
      <w:b/>
      <w:bCs/>
      <w:sz w:val="26"/>
      <w:szCs w:val="26"/>
      <w:shd w:val="clear" w:color="auto" w:fill="FFFFFF"/>
    </w:rPr>
  </w:style>
  <w:style w:type="paragraph" w:customStyle="1" w:styleId="21">
    <w:name w:val="Основной текст (2)1"/>
    <w:basedOn w:val="a"/>
    <w:link w:val="2"/>
    <w:rsid w:val="0050482A"/>
    <w:pPr>
      <w:widowControl w:val="0"/>
      <w:shd w:val="clear" w:color="auto" w:fill="FFFFFF"/>
      <w:spacing w:line="594" w:lineRule="exact"/>
      <w:ind w:firstLine="0"/>
      <w:jc w:val="center"/>
    </w:pPr>
    <w:rPr>
      <w:rFonts w:eastAsiaTheme="minorHAnsi"/>
      <w:b/>
      <w:bCs/>
      <w:sz w:val="26"/>
      <w:szCs w:val="26"/>
      <w:lang w:val="ru-RU" w:eastAsia="en-US"/>
    </w:rPr>
  </w:style>
</w:styles>
</file>

<file path=word/webSettings.xml><?xml version="1.0" encoding="utf-8"?>
<w:webSettings xmlns:r="http://schemas.openxmlformats.org/officeDocument/2006/relationships" xmlns:w="http://schemas.openxmlformats.org/wordprocessingml/2006/main">
  <w:divs>
    <w:div w:id="1127162450">
      <w:bodyDiv w:val="1"/>
      <w:marLeft w:val="0"/>
      <w:marRight w:val="0"/>
      <w:marTop w:val="0"/>
      <w:marBottom w:val="0"/>
      <w:divBdr>
        <w:top w:val="none" w:sz="0" w:space="0" w:color="auto"/>
        <w:left w:val="none" w:sz="0" w:space="0" w:color="auto"/>
        <w:bottom w:val="none" w:sz="0" w:space="0" w:color="auto"/>
        <w:right w:val="none" w:sz="0" w:space="0" w:color="auto"/>
      </w:divBdr>
    </w:div>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file/text/89/f495575n30.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4922</Words>
  <Characters>2807</Characters>
  <Application>Microsoft Office Word</Application>
  <DocSecurity>0</DocSecurity>
  <Lines>23</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7714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4</cp:revision>
  <cp:lastPrinted>2024-02-21T12:58:00Z</cp:lastPrinted>
  <dcterms:created xsi:type="dcterms:W3CDTF">2024-02-21T12:59:00Z</dcterms:created>
  <dcterms:modified xsi:type="dcterms:W3CDTF">2024-02-22T10:27:00Z</dcterms:modified>
</cp:coreProperties>
</file>